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225A" w14:textId="691FE47A" w:rsidR="006264FF" w:rsidRPr="006264FF" w:rsidRDefault="006264FF" w:rsidP="006264FF">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bookmarkStart w:id="0" w:name="_Hlk145670493"/>
      <w:r w:rsidRPr="006264FF">
        <w:rPr>
          <w:rFonts w:ascii="Arial" w:eastAsia="Batang" w:hAnsi="Arial" w:cs="Arial"/>
          <w:b/>
          <w:bCs/>
          <w:sz w:val="28"/>
          <w:szCs w:val="24"/>
          <w:lang w:val="en-GB"/>
        </w:rPr>
        <w:t>3GPP TSG RAN WG1 #118</w:t>
      </w:r>
      <w:r w:rsidRPr="006264FF">
        <w:rPr>
          <w:rFonts w:ascii="Arial" w:eastAsia="Batang" w:hAnsi="Arial" w:cs="Arial"/>
          <w:b/>
          <w:bCs/>
          <w:sz w:val="28"/>
          <w:szCs w:val="24"/>
          <w:lang w:val="en-GB"/>
        </w:rPr>
        <w:tab/>
      </w:r>
      <w:r w:rsidRPr="006264FF">
        <w:rPr>
          <w:rFonts w:ascii="Arial" w:eastAsia="Batang" w:hAnsi="Arial" w:cs="Arial"/>
          <w:b/>
          <w:bCs/>
          <w:sz w:val="28"/>
          <w:szCs w:val="24"/>
          <w:lang w:val="en-GB"/>
        </w:rPr>
        <w:tab/>
      </w:r>
      <w:r w:rsidRPr="006264FF">
        <w:rPr>
          <w:rFonts w:ascii="Arial" w:eastAsia="Batang" w:hAnsi="Arial" w:cs="Arial"/>
          <w:b/>
          <w:bCs/>
          <w:sz w:val="28"/>
          <w:szCs w:val="24"/>
          <w:lang w:val="en-GB"/>
        </w:rPr>
        <w:tab/>
      </w:r>
      <w:r w:rsidR="00524DFA" w:rsidRPr="00524DFA">
        <w:rPr>
          <w:rFonts w:ascii="Arial" w:eastAsia="Batang" w:hAnsi="Arial" w:cs="Arial"/>
          <w:b/>
          <w:bCs/>
          <w:sz w:val="28"/>
          <w:szCs w:val="24"/>
          <w:lang w:val="en-GB"/>
        </w:rPr>
        <w:t>R1-2406101</w:t>
      </w:r>
    </w:p>
    <w:p w14:paraId="1C44C478" w14:textId="77777777" w:rsidR="006264FF" w:rsidRPr="006264FF" w:rsidRDefault="006264FF" w:rsidP="006264FF">
      <w:pPr>
        <w:tabs>
          <w:tab w:val="center" w:pos="4536"/>
          <w:tab w:val="right" w:pos="9072"/>
        </w:tabs>
        <w:overflowPunct/>
        <w:autoSpaceDE/>
        <w:autoSpaceDN/>
        <w:adjustRightInd/>
        <w:spacing w:after="0"/>
        <w:textAlignment w:val="auto"/>
        <w:rPr>
          <w:rFonts w:ascii="Arial" w:eastAsia="MS Mincho" w:hAnsi="Arial" w:cs="Arial"/>
          <w:b/>
          <w:bCs/>
          <w:sz w:val="28"/>
          <w:szCs w:val="24"/>
          <w:lang w:val="en-GB" w:eastAsia="ja-JP"/>
        </w:rPr>
      </w:pPr>
      <w:r w:rsidRPr="006264FF">
        <w:rPr>
          <w:rFonts w:ascii="Arial" w:eastAsia="MS Mincho" w:hAnsi="Arial" w:cs="Arial"/>
          <w:b/>
          <w:bCs/>
          <w:sz w:val="28"/>
          <w:szCs w:val="24"/>
          <w:lang w:val="en-GB" w:eastAsia="ja-JP"/>
        </w:rPr>
        <w:t>Maastricht, NL, August 19</w:t>
      </w:r>
      <w:r w:rsidRPr="006264FF">
        <w:rPr>
          <w:rFonts w:ascii="Malgun Gothic" w:eastAsia="Malgun Gothic" w:hAnsi="Malgun Gothic" w:cs="Malgun Gothic" w:hint="eastAsia"/>
          <w:b/>
          <w:bCs/>
          <w:sz w:val="28"/>
          <w:szCs w:val="24"/>
          <w:vertAlign w:val="superscript"/>
          <w:lang w:val="en-GB" w:eastAsia="ko-KR"/>
        </w:rPr>
        <w:t>th</w:t>
      </w:r>
      <w:r w:rsidRPr="006264FF">
        <w:rPr>
          <w:rFonts w:ascii="Arial" w:eastAsia="MS Mincho" w:hAnsi="Arial" w:cs="Arial"/>
          <w:b/>
          <w:bCs/>
          <w:sz w:val="28"/>
          <w:szCs w:val="24"/>
          <w:lang w:val="en-GB" w:eastAsia="ja-JP"/>
        </w:rPr>
        <w:t xml:space="preserve"> </w:t>
      </w:r>
      <w:r w:rsidRPr="006264FF">
        <w:rPr>
          <w:rFonts w:ascii="Arial" w:eastAsia="Batang" w:hAnsi="Arial" w:cs="Arial"/>
          <w:b/>
          <w:bCs/>
          <w:sz w:val="28"/>
          <w:szCs w:val="24"/>
          <w:lang w:val="en-GB"/>
        </w:rPr>
        <w:t>– 23</w:t>
      </w:r>
      <w:r w:rsidRPr="006264FF">
        <w:rPr>
          <w:rFonts w:ascii="Arial" w:eastAsia="Batang" w:hAnsi="Arial" w:cs="Arial"/>
          <w:b/>
          <w:bCs/>
          <w:sz w:val="28"/>
          <w:szCs w:val="24"/>
          <w:vertAlign w:val="superscript"/>
          <w:lang w:val="en-GB"/>
        </w:rPr>
        <w:t>rd</w:t>
      </w:r>
      <w:r w:rsidRPr="006264FF">
        <w:rPr>
          <w:rFonts w:ascii="Arial" w:eastAsia="MS Mincho" w:hAnsi="Arial" w:cs="Arial"/>
          <w:b/>
          <w:bCs/>
          <w:sz w:val="28"/>
          <w:szCs w:val="24"/>
          <w:lang w:val="en-GB" w:eastAsia="ja-JP"/>
        </w:rPr>
        <w:t>, 2024</w:t>
      </w:r>
    </w:p>
    <w:bookmarkEnd w:id="0"/>
    <w:p w14:paraId="5AA4DCFB" w14:textId="77777777" w:rsidR="0078266B" w:rsidRPr="006264FF" w:rsidRDefault="0078266B" w:rsidP="0078266B">
      <w:pPr>
        <w:overflowPunct/>
        <w:autoSpaceDE/>
        <w:autoSpaceDN/>
        <w:adjustRightInd/>
        <w:spacing w:after="120"/>
        <w:textAlignment w:val="auto"/>
        <w:rPr>
          <w:rFonts w:ascii="Arial" w:eastAsia="MS Mincho" w:hAnsi="Arial"/>
          <w:b/>
          <w:bCs/>
          <w:sz w:val="24"/>
          <w:lang w:val="en-GB" w:eastAsia="ja-JP"/>
        </w:rPr>
      </w:pPr>
    </w:p>
    <w:p w14:paraId="4521D38B" w14:textId="5D05292D" w:rsidR="0078266B" w:rsidRPr="0078266B" w:rsidRDefault="0078266B" w:rsidP="0078266B">
      <w:pPr>
        <w:overflowPunct/>
        <w:autoSpaceDE/>
        <w:autoSpaceDN/>
        <w:adjustRightInd/>
        <w:spacing w:after="120"/>
        <w:textAlignment w:val="auto"/>
        <w:rPr>
          <w:rFonts w:ascii="Arial" w:hAnsi="Arial" w:cs="Arial"/>
          <w:b/>
          <w:bCs/>
          <w:sz w:val="24"/>
          <w:lang w:eastAsia="zh-CN"/>
        </w:rPr>
      </w:pPr>
      <w:r w:rsidRPr="0078266B">
        <w:rPr>
          <w:rFonts w:ascii="Arial" w:eastAsia="MS Mincho" w:hAnsi="Arial" w:cs="Arial"/>
          <w:b/>
          <w:bCs/>
          <w:sz w:val="24"/>
        </w:rPr>
        <w:t>Agenda item:</w:t>
      </w:r>
      <w:r w:rsidRPr="0078266B">
        <w:rPr>
          <w:rFonts w:ascii="Arial" w:eastAsia="MS Mincho" w:hAnsi="Arial" w:cs="Arial"/>
          <w:b/>
          <w:bCs/>
          <w:sz w:val="24"/>
        </w:rPr>
        <w:tab/>
      </w:r>
      <w:r w:rsidRPr="0078266B">
        <w:rPr>
          <w:rFonts w:ascii="Arial" w:hAnsi="Arial" w:cs="Arial"/>
          <w:b/>
          <w:bCs/>
          <w:sz w:val="24"/>
          <w:lang w:eastAsia="zh-CN"/>
        </w:rPr>
        <w:tab/>
        <w:t>9.11.</w:t>
      </w:r>
      <w:r>
        <w:rPr>
          <w:rFonts w:ascii="Arial" w:hAnsi="Arial" w:cs="Arial"/>
          <w:b/>
          <w:bCs/>
          <w:sz w:val="24"/>
          <w:lang w:eastAsia="zh-CN"/>
        </w:rPr>
        <w:t>3</w:t>
      </w:r>
    </w:p>
    <w:p w14:paraId="3DBD6765" w14:textId="77777777"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Source:</w:t>
      </w:r>
      <w:r w:rsidRPr="0078266B">
        <w:rPr>
          <w:rFonts w:ascii="Arial" w:hAnsi="Arial" w:cs="Arial"/>
          <w:b/>
          <w:bCs/>
          <w:sz w:val="24"/>
        </w:rPr>
        <w:tab/>
      </w:r>
      <w:r w:rsidRPr="0078266B">
        <w:rPr>
          <w:rFonts w:ascii="Arial" w:hAnsi="Arial" w:cs="Arial" w:hint="eastAsia"/>
          <w:b/>
          <w:bCs/>
          <w:sz w:val="24"/>
          <w:lang w:eastAsia="zh-CN"/>
        </w:rPr>
        <w:t>China Telecom</w:t>
      </w:r>
    </w:p>
    <w:p w14:paraId="263456C0" w14:textId="1BFAA1DD"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Title:</w:t>
      </w:r>
      <w:r w:rsidRPr="0078266B">
        <w:rPr>
          <w:rFonts w:ascii="Arial" w:hAnsi="Arial" w:cs="Arial"/>
          <w:b/>
          <w:bCs/>
          <w:sz w:val="24"/>
        </w:rPr>
        <w:tab/>
      </w:r>
      <w:r w:rsidRPr="00B02423">
        <w:rPr>
          <w:rFonts w:ascii="Arial" w:hAnsi="Arial" w:cs="Arial"/>
          <w:b/>
          <w:bCs/>
          <w:sz w:val="24"/>
        </w:rPr>
        <w:t xml:space="preserve">Discussion on </w:t>
      </w:r>
      <w:r w:rsidR="004A024B" w:rsidRPr="004A024B">
        <w:rPr>
          <w:rFonts w:ascii="Arial" w:hAnsi="Arial" w:cs="Arial"/>
          <w:b/>
          <w:bCs/>
          <w:sz w:val="24"/>
        </w:rPr>
        <w:t>NR-NTN uplink capacity/throughput enhancement</w:t>
      </w:r>
    </w:p>
    <w:p w14:paraId="40F0BB0C" w14:textId="77777777" w:rsidR="0078266B" w:rsidRPr="0078266B" w:rsidRDefault="0078266B" w:rsidP="0078266B">
      <w:pPr>
        <w:rPr>
          <w:rFonts w:ascii="Arial" w:hAnsi="Arial" w:cs="Arial"/>
          <w:b/>
          <w:bCs/>
          <w:sz w:val="24"/>
          <w:lang w:eastAsia="zh-CN"/>
        </w:rPr>
      </w:pPr>
      <w:r w:rsidRPr="0078266B">
        <w:rPr>
          <w:rFonts w:ascii="Arial" w:hAnsi="Arial" w:cs="Arial"/>
          <w:b/>
          <w:bCs/>
          <w:sz w:val="24"/>
        </w:rPr>
        <w:t>Document for:</w:t>
      </w:r>
      <w:r w:rsidRPr="0078266B">
        <w:rPr>
          <w:rFonts w:ascii="Arial" w:hAnsi="Arial" w:cs="Arial"/>
          <w:b/>
          <w:bCs/>
          <w:sz w:val="24"/>
        </w:rPr>
        <w:tab/>
      </w:r>
      <w:r w:rsidRPr="0078266B">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7E57EBC6" w14:textId="30A4DE05" w:rsidR="00770C0F" w:rsidRPr="00054416" w:rsidRDefault="00C71DFA" w:rsidP="00E33D96">
      <w:pPr>
        <w:overflowPunct/>
        <w:autoSpaceDE/>
        <w:autoSpaceDN/>
        <w:adjustRightInd/>
        <w:snapToGrid w:val="0"/>
        <w:spacing w:after="120" w:line="280" w:lineRule="atLeast"/>
        <w:jc w:val="both"/>
        <w:textAlignment w:val="auto"/>
        <w:rPr>
          <w:rFonts w:eastAsia="等线"/>
          <w:bCs/>
          <w:lang w:eastAsia="zh-CN"/>
        </w:rPr>
      </w:pPr>
      <w:bookmarkStart w:id="1" w:name="OLE_LINK5"/>
      <w:bookmarkStart w:id="2" w:name="OLE_LINK8"/>
      <w:r w:rsidRPr="00054416">
        <w:rPr>
          <w:rFonts w:eastAsia="等线"/>
          <w:bCs/>
          <w:lang w:eastAsia="zh-CN"/>
        </w:rPr>
        <w:t>In the RAN1 #11</w:t>
      </w:r>
      <w:r w:rsidR="003F6D9D" w:rsidRPr="00054416">
        <w:rPr>
          <w:rFonts w:eastAsia="等线"/>
          <w:bCs/>
          <w:lang w:eastAsia="zh-CN"/>
        </w:rPr>
        <w:t>7</w:t>
      </w:r>
      <w:r w:rsidRPr="00054416">
        <w:rPr>
          <w:rFonts w:eastAsia="等线"/>
          <w:bCs/>
          <w:lang w:eastAsia="zh-CN"/>
        </w:rPr>
        <w:t xml:space="preserve"> meeting [1], </w:t>
      </w:r>
      <w:r w:rsidR="00BF4443" w:rsidRPr="00054416">
        <w:rPr>
          <w:rFonts w:eastAsia="等线"/>
          <w:bCs/>
          <w:lang w:eastAsia="zh-CN"/>
        </w:rPr>
        <w:t xml:space="preserve">the performance </w:t>
      </w:r>
      <w:r w:rsidR="00A17523" w:rsidRPr="00054416">
        <w:rPr>
          <w:rFonts w:eastAsia="等线"/>
          <w:bCs/>
          <w:lang w:eastAsia="zh-CN"/>
        </w:rPr>
        <w:t xml:space="preserve">and mapping </w:t>
      </w:r>
      <w:r w:rsidR="00BF4443" w:rsidRPr="00054416">
        <w:rPr>
          <w:rFonts w:eastAsia="等线"/>
          <w:bCs/>
          <w:lang w:eastAsia="zh-CN"/>
        </w:rPr>
        <w:t xml:space="preserve">of OCC across slots, symbols, and within a symbol </w:t>
      </w:r>
      <w:r w:rsidR="00E666C7" w:rsidRPr="00054416">
        <w:rPr>
          <w:rFonts w:eastAsia="等线"/>
          <w:bCs/>
          <w:lang w:eastAsia="zh-CN"/>
        </w:rPr>
        <w:t>were</w:t>
      </w:r>
      <w:r w:rsidR="00463B6C" w:rsidRPr="00054416">
        <w:rPr>
          <w:rFonts w:eastAsia="等线"/>
          <w:bCs/>
          <w:lang w:eastAsia="zh-CN"/>
        </w:rPr>
        <w:t xml:space="preserve"> discussed.</w:t>
      </w:r>
      <w:r w:rsidR="001C1B5E" w:rsidRPr="00054416">
        <w:rPr>
          <w:rFonts w:eastAsia="等线"/>
          <w:bCs/>
          <w:lang w:eastAsia="zh-CN"/>
        </w:rPr>
        <w:t xml:space="preserve"> </w:t>
      </w:r>
      <w:r w:rsidR="00770C0F" w:rsidRPr="00054416">
        <w:rPr>
          <w:rFonts w:eastAsia="等线"/>
          <w:bCs/>
          <w:lang w:eastAsia="zh-CN"/>
        </w:rPr>
        <w:t>The following agreements were achieved:</w:t>
      </w:r>
      <w:r w:rsidR="0012431E" w:rsidRPr="00054416">
        <w:rPr>
          <w:rFonts w:eastAsia="等线"/>
          <w:bCs/>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C1617" w:rsidRPr="00FA576D" w14:paraId="1D2A27B0" w14:textId="77777777" w:rsidTr="00962E97">
        <w:tc>
          <w:tcPr>
            <w:tcW w:w="9639" w:type="dxa"/>
            <w:shd w:val="clear" w:color="auto" w:fill="auto"/>
          </w:tcPr>
          <w:p w14:paraId="1DAD07B7" w14:textId="77777777" w:rsidR="007C1617" w:rsidRPr="007C1617" w:rsidRDefault="007C1617" w:rsidP="007C1617">
            <w:pPr>
              <w:tabs>
                <w:tab w:val="num" w:pos="720"/>
                <w:tab w:val="left" w:pos="1701"/>
              </w:tabs>
              <w:overflowPunct/>
              <w:autoSpaceDE/>
              <w:autoSpaceDN/>
              <w:adjustRightInd/>
              <w:spacing w:after="0"/>
              <w:textAlignment w:val="auto"/>
              <w:rPr>
                <w:rFonts w:eastAsia="Calibri"/>
                <w:iCs/>
                <w:szCs w:val="22"/>
              </w:rPr>
            </w:pPr>
            <w:bookmarkStart w:id="3" w:name="_Hlk164098130"/>
            <w:r w:rsidRPr="007C1617">
              <w:rPr>
                <w:rFonts w:eastAsia="Calibri"/>
                <w:iCs/>
                <w:szCs w:val="22"/>
                <w:highlight w:val="green"/>
              </w:rPr>
              <w:t>Agreement</w:t>
            </w:r>
          </w:p>
          <w:bookmarkEnd w:id="3"/>
          <w:p w14:paraId="4074749A" w14:textId="77777777" w:rsidR="00AF17DB" w:rsidRPr="00AF17DB" w:rsidRDefault="00AF17DB" w:rsidP="00AF17DB">
            <w:pPr>
              <w:overflowPunct/>
              <w:autoSpaceDE/>
              <w:autoSpaceDN/>
              <w:adjustRightInd/>
              <w:jc w:val="both"/>
              <w:textAlignment w:val="auto"/>
              <w:rPr>
                <w:rFonts w:eastAsia="Malgun Gothic"/>
                <w:iCs/>
                <w:szCs w:val="16"/>
                <w:lang w:eastAsia="ko-KR"/>
              </w:rPr>
            </w:pPr>
            <w:r w:rsidRPr="00AF17DB">
              <w:rPr>
                <w:rFonts w:eastAsia="Malgun Gothic"/>
                <w:iCs/>
                <w:szCs w:val="16"/>
                <w:lang w:eastAsia="ko-KR"/>
              </w:rPr>
              <w:t xml:space="preserve">For the normative phase, at least one of the </w:t>
            </w:r>
            <w:r w:rsidRPr="00AF17DB">
              <w:rPr>
                <w:rFonts w:eastAsia="Malgun Gothic"/>
                <w:bCs/>
                <w:iCs/>
                <w:szCs w:val="16"/>
                <w:lang w:val="en-GB" w:eastAsia="ko-KR"/>
              </w:rPr>
              <w:t>OCC techniques will be specified:</w:t>
            </w:r>
          </w:p>
          <w:p w14:paraId="4EAA1F45" w14:textId="77777777" w:rsidR="00AF17DB" w:rsidRPr="00AF17DB" w:rsidRDefault="00AF17DB" w:rsidP="00097898">
            <w:pPr>
              <w:numPr>
                <w:ilvl w:val="0"/>
                <w:numId w:val="15"/>
              </w:numPr>
              <w:tabs>
                <w:tab w:val="left" w:pos="420"/>
              </w:tabs>
              <w:overflowPunct/>
              <w:autoSpaceDE/>
              <w:autoSpaceDN/>
              <w:adjustRightInd/>
              <w:spacing w:after="0"/>
              <w:textAlignment w:val="auto"/>
              <w:rPr>
                <w:rFonts w:eastAsia="Malgun Gothic"/>
                <w:bCs/>
                <w:iCs/>
                <w:szCs w:val="16"/>
                <w:lang w:val="en-GB" w:eastAsia="ko-KR"/>
              </w:rPr>
            </w:pPr>
            <w:r w:rsidRPr="00AF17DB">
              <w:rPr>
                <w:rFonts w:eastAsia="Malgun Gothic"/>
                <w:bCs/>
                <w:iCs/>
                <w:szCs w:val="16"/>
                <w:lang w:val="en-GB" w:eastAsia="ko-KR"/>
              </w:rPr>
              <w:t>Inter-slot time-domain OCC with PUSCH repetition Type A with OCC length 2 or 4</w:t>
            </w:r>
          </w:p>
          <w:p w14:paraId="6F7E8669" w14:textId="77777777" w:rsidR="00AF17DB" w:rsidRPr="00AF17DB" w:rsidRDefault="00AF17DB" w:rsidP="00097898">
            <w:pPr>
              <w:numPr>
                <w:ilvl w:val="0"/>
                <w:numId w:val="15"/>
              </w:numPr>
              <w:tabs>
                <w:tab w:val="left" w:pos="420"/>
              </w:tabs>
              <w:overflowPunct/>
              <w:autoSpaceDE/>
              <w:autoSpaceDN/>
              <w:adjustRightInd/>
              <w:spacing w:after="0"/>
              <w:textAlignment w:val="auto"/>
              <w:rPr>
                <w:rFonts w:eastAsia="Malgun Gothic"/>
                <w:bCs/>
                <w:iCs/>
                <w:szCs w:val="16"/>
                <w:lang w:val="en-GB" w:eastAsia="ko-KR"/>
              </w:rPr>
            </w:pPr>
            <w:r w:rsidRPr="00AF17DB">
              <w:rPr>
                <w:rFonts w:eastAsia="Malgun Gothic"/>
                <w:bCs/>
                <w:iCs/>
                <w:szCs w:val="16"/>
                <w:lang w:val="en-GB" w:eastAsia="ko-KR"/>
              </w:rPr>
              <w:t xml:space="preserve">Inter-symbol(s) time domain OCC </w:t>
            </w:r>
            <w:r w:rsidRPr="00AF17DB">
              <w:rPr>
                <w:rFonts w:eastAsia="Malgun Gothic"/>
                <w:bCs/>
                <w:iCs/>
                <w:color w:val="000000"/>
                <w:szCs w:val="16"/>
                <w:lang w:val="en-GB" w:eastAsia="ko-KR"/>
              </w:rPr>
              <w:t>with OCC length 2 or 4</w:t>
            </w:r>
          </w:p>
          <w:p w14:paraId="63F75D02" w14:textId="77777777" w:rsidR="00AF17DB" w:rsidRPr="00AF17DB" w:rsidRDefault="00AF17DB" w:rsidP="00097898">
            <w:pPr>
              <w:numPr>
                <w:ilvl w:val="0"/>
                <w:numId w:val="15"/>
              </w:numPr>
              <w:tabs>
                <w:tab w:val="left" w:pos="420"/>
              </w:tabs>
              <w:overflowPunct/>
              <w:autoSpaceDE/>
              <w:autoSpaceDN/>
              <w:adjustRightInd/>
              <w:spacing w:after="0"/>
              <w:textAlignment w:val="auto"/>
              <w:rPr>
                <w:rFonts w:eastAsia="Malgun Gothic"/>
                <w:bCs/>
                <w:iCs/>
                <w:szCs w:val="16"/>
                <w:lang w:val="en-GB" w:eastAsia="ko-KR"/>
              </w:rPr>
            </w:pPr>
            <w:r w:rsidRPr="00AF17DB">
              <w:rPr>
                <w:rFonts w:eastAsia="Malgun Gothic"/>
                <w:bCs/>
                <w:iCs/>
                <w:szCs w:val="16"/>
                <w:lang w:val="en-GB" w:eastAsia="ko-KR"/>
              </w:rPr>
              <w:t>Intra-symbol pre-DFT-s OCC (comb-like structure as in PUCCH format 4) with OCC</w:t>
            </w:r>
            <w:r w:rsidRPr="00026564">
              <w:rPr>
                <w:rFonts w:eastAsia="Malgun Gothic"/>
                <w:bCs/>
                <w:iCs/>
                <w:sz w:val="18"/>
                <w:szCs w:val="15"/>
                <w:lang w:val="en-GB" w:eastAsia="ko-KR"/>
              </w:rPr>
              <w:t xml:space="preserve"> length 2 or 4</w:t>
            </w:r>
          </w:p>
          <w:p w14:paraId="23B8011A" w14:textId="77777777" w:rsidR="00AF17DB" w:rsidRPr="00AF17DB" w:rsidRDefault="00AF17DB" w:rsidP="00097898">
            <w:pPr>
              <w:numPr>
                <w:ilvl w:val="0"/>
                <w:numId w:val="15"/>
              </w:numPr>
              <w:overflowPunct/>
              <w:autoSpaceDE/>
              <w:autoSpaceDN/>
              <w:adjustRightInd/>
              <w:spacing w:after="0"/>
              <w:textAlignment w:val="auto"/>
              <w:rPr>
                <w:rFonts w:eastAsia="Malgun Gothic"/>
                <w:iCs/>
                <w:szCs w:val="16"/>
              </w:rPr>
            </w:pPr>
            <w:r w:rsidRPr="00AF17DB">
              <w:rPr>
                <w:rFonts w:eastAsia="Malgun Gothic"/>
                <w:iCs/>
                <w:szCs w:val="16"/>
              </w:rPr>
              <w:t>FFS Combination of OCC techniques including multiplexing of 8 UEs</w:t>
            </w:r>
          </w:p>
          <w:p w14:paraId="650F0115" w14:textId="77777777" w:rsidR="00AF17DB" w:rsidRPr="00AF17DB" w:rsidRDefault="00AF17DB" w:rsidP="00097898">
            <w:pPr>
              <w:numPr>
                <w:ilvl w:val="0"/>
                <w:numId w:val="15"/>
              </w:numPr>
              <w:overflowPunct/>
              <w:autoSpaceDE/>
              <w:autoSpaceDN/>
              <w:adjustRightInd/>
              <w:spacing w:after="0"/>
              <w:textAlignment w:val="auto"/>
              <w:rPr>
                <w:rFonts w:eastAsia="Malgun Gothic"/>
                <w:iCs/>
                <w:szCs w:val="16"/>
              </w:rPr>
            </w:pPr>
            <w:r w:rsidRPr="00AF17DB">
              <w:rPr>
                <w:rFonts w:eastAsia="Malgun Gothic"/>
                <w:iCs/>
                <w:szCs w:val="16"/>
              </w:rPr>
              <w:t xml:space="preserve">FFS Use of OCC techniques with </w:t>
            </w:r>
            <w:proofErr w:type="spellStart"/>
            <w:r w:rsidRPr="00AF17DB">
              <w:rPr>
                <w:rFonts w:eastAsia="Malgun Gothic"/>
                <w:iCs/>
                <w:szCs w:val="16"/>
              </w:rPr>
              <w:t>TBoMS</w:t>
            </w:r>
            <w:proofErr w:type="spellEnd"/>
          </w:p>
          <w:p w14:paraId="0BA97D24" w14:textId="77777777" w:rsidR="00AF17DB" w:rsidRPr="00AF17DB" w:rsidRDefault="00AF17DB" w:rsidP="00097898">
            <w:pPr>
              <w:numPr>
                <w:ilvl w:val="0"/>
                <w:numId w:val="15"/>
              </w:numPr>
              <w:overflowPunct/>
              <w:autoSpaceDE/>
              <w:autoSpaceDN/>
              <w:adjustRightInd/>
              <w:spacing w:after="0"/>
              <w:textAlignment w:val="auto"/>
              <w:rPr>
                <w:rFonts w:eastAsia="Malgun Gothic"/>
                <w:iCs/>
                <w:szCs w:val="16"/>
              </w:rPr>
            </w:pPr>
            <w:r w:rsidRPr="00AF17DB">
              <w:rPr>
                <w:rFonts w:eastAsia="Malgun Gothic"/>
                <w:iCs/>
                <w:szCs w:val="16"/>
              </w:rPr>
              <w:t>FFS Backward compatibility with non-Rel-19 UEs</w:t>
            </w:r>
          </w:p>
          <w:p w14:paraId="5C8653F5" w14:textId="77777777" w:rsidR="00BB3F84" w:rsidRDefault="00BB3F84" w:rsidP="00AF17DB">
            <w:pPr>
              <w:rPr>
                <w:b/>
                <w:lang w:eastAsia="x-none"/>
              </w:rPr>
            </w:pPr>
          </w:p>
          <w:p w14:paraId="3C875866" w14:textId="6A33B3D1" w:rsidR="00AF17DB" w:rsidRDefault="00AF17DB" w:rsidP="008123E5">
            <w:pPr>
              <w:spacing w:after="0"/>
              <w:rPr>
                <w:b/>
                <w:lang w:eastAsia="x-none"/>
              </w:rPr>
            </w:pPr>
            <w:r w:rsidRPr="00C126B2">
              <w:rPr>
                <w:b/>
                <w:lang w:eastAsia="x-none"/>
              </w:rPr>
              <w:t>Conclusion</w:t>
            </w:r>
          </w:p>
          <w:p w14:paraId="2F570D1C" w14:textId="77777777" w:rsidR="00AF17DB" w:rsidRPr="00FC57FF" w:rsidRDefault="00AF17DB" w:rsidP="00FC57FF">
            <w:pPr>
              <w:overflowPunct/>
              <w:autoSpaceDE/>
              <w:autoSpaceDN/>
              <w:adjustRightInd/>
              <w:jc w:val="both"/>
              <w:textAlignment w:val="auto"/>
              <w:rPr>
                <w:rFonts w:eastAsia="Malgun Gothic"/>
                <w:iCs/>
                <w:szCs w:val="16"/>
                <w:lang w:eastAsia="ko-KR"/>
              </w:rPr>
            </w:pPr>
            <w:r w:rsidRPr="00FC57FF">
              <w:rPr>
                <w:rFonts w:eastAsia="Malgun Gothic"/>
                <w:iCs/>
                <w:szCs w:val="16"/>
                <w:lang w:eastAsia="ko-KR"/>
              </w:rPr>
              <w:t>OCC with PUSCH can support at least multiplexing of 2 or 4 UEs and achieve up to 2 or 4 times capacity gains respectively, when repetitions are used.</w:t>
            </w:r>
          </w:p>
          <w:p w14:paraId="7EABBACC" w14:textId="399EACA9" w:rsidR="00F51859" w:rsidRPr="00AF17DB" w:rsidRDefault="00AF17DB" w:rsidP="00FC57FF">
            <w:pPr>
              <w:overflowPunct/>
              <w:autoSpaceDE/>
              <w:autoSpaceDN/>
              <w:adjustRightInd/>
              <w:jc w:val="both"/>
              <w:textAlignment w:val="auto"/>
              <w:rPr>
                <w:rFonts w:ascii="Times" w:eastAsia="Batang" w:hAnsi="Times"/>
                <w:bCs/>
                <w:iCs/>
                <w:szCs w:val="24"/>
                <w:lang w:eastAsia="x-none"/>
              </w:rPr>
            </w:pPr>
            <w:r w:rsidRPr="00FC57FF">
              <w:rPr>
                <w:rFonts w:eastAsia="Malgun Gothic" w:hint="eastAsia"/>
                <w:iCs/>
                <w:szCs w:val="16"/>
                <w:lang w:eastAsia="ko-KR"/>
              </w:rPr>
              <w:t>N</w:t>
            </w:r>
            <w:r w:rsidRPr="00FC57FF">
              <w:rPr>
                <w:rFonts w:eastAsia="Malgun Gothic"/>
                <w:iCs/>
                <w:szCs w:val="16"/>
                <w:lang w:eastAsia="ko-KR"/>
              </w:rPr>
              <w:t>ote: the actual gain may be less due to e.g. intra/inter cell interference.</w:t>
            </w:r>
          </w:p>
        </w:tc>
      </w:tr>
    </w:tbl>
    <w:p w14:paraId="40338294" w14:textId="77777777" w:rsidR="00770C0F" w:rsidRPr="007C1617" w:rsidRDefault="00770C0F" w:rsidP="00E33D96">
      <w:pPr>
        <w:overflowPunct/>
        <w:autoSpaceDE/>
        <w:autoSpaceDN/>
        <w:adjustRightInd/>
        <w:snapToGrid w:val="0"/>
        <w:spacing w:after="120" w:line="280" w:lineRule="atLeast"/>
        <w:jc w:val="both"/>
        <w:textAlignment w:val="auto"/>
        <w:rPr>
          <w:rFonts w:eastAsia="等线"/>
          <w:bCs/>
          <w:sz w:val="21"/>
          <w:lang w:eastAsia="zh-CN"/>
        </w:rPr>
      </w:pPr>
    </w:p>
    <w:p w14:paraId="13BF451F" w14:textId="2CAFEC4C" w:rsidR="006434DF" w:rsidRPr="00054416" w:rsidRDefault="006434DF" w:rsidP="004B4BED">
      <w:pPr>
        <w:overflowPunct/>
        <w:autoSpaceDE/>
        <w:autoSpaceDN/>
        <w:adjustRightInd/>
        <w:snapToGrid w:val="0"/>
        <w:spacing w:after="120" w:line="280" w:lineRule="atLeast"/>
        <w:jc w:val="both"/>
        <w:textAlignment w:val="auto"/>
        <w:rPr>
          <w:rFonts w:eastAsia="等线"/>
          <w:bCs/>
          <w:lang w:eastAsia="zh-CN"/>
        </w:rPr>
      </w:pPr>
      <w:r w:rsidRPr="00054416">
        <w:rPr>
          <w:rFonts w:eastAsia="等线" w:hint="eastAsia"/>
          <w:bCs/>
          <w:lang w:eastAsia="zh-CN"/>
        </w:rPr>
        <w:t>In</w:t>
      </w:r>
      <w:r w:rsidRPr="00054416">
        <w:rPr>
          <w:rFonts w:eastAsia="等线"/>
          <w:bCs/>
          <w:lang w:eastAsia="zh-CN"/>
        </w:rPr>
        <w:t xml:space="preserve"> this contribution, </w:t>
      </w:r>
      <w:r w:rsidR="004B4BED" w:rsidRPr="00054416">
        <w:rPr>
          <w:rFonts w:eastAsia="等线"/>
          <w:bCs/>
          <w:lang w:eastAsia="zh-CN"/>
        </w:rPr>
        <w:t xml:space="preserve">we </w:t>
      </w:r>
      <w:bookmarkStart w:id="4" w:name="OLE_LINK2"/>
      <w:r w:rsidR="004B4BED" w:rsidRPr="00054416">
        <w:rPr>
          <w:rFonts w:eastAsia="等线"/>
          <w:bCs/>
          <w:lang w:eastAsia="zh-CN"/>
        </w:rPr>
        <w:t>provide our views on</w:t>
      </w:r>
      <w:r w:rsidR="00C77AAB">
        <w:rPr>
          <w:rFonts w:eastAsia="等线" w:hint="eastAsia"/>
          <w:bCs/>
          <w:lang w:eastAsia="zh-CN"/>
        </w:rPr>
        <w:t xml:space="preserve"> </w:t>
      </w:r>
      <w:r w:rsidR="00EA2DB2" w:rsidRPr="00054416">
        <w:rPr>
          <w:rFonts w:ascii="Times" w:hAnsi="Times"/>
          <w:bCs/>
          <w:lang w:eastAsia="zh-CN"/>
        </w:rPr>
        <w:t>potential OCC techniques</w:t>
      </w:r>
      <w:bookmarkEnd w:id="4"/>
      <w:r w:rsidR="002B1201" w:rsidRPr="00054416">
        <w:rPr>
          <w:rFonts w:ascii="Times" w:hAnsi="Times"/>
          <w:bCs/>
          <w:lang w:eastAsia="zh-CN"/>
        </w:rPr>
        <w:t>.</w:t>
      </w:r>
    </w:p>
    <w:bookmarkEnd w:id="1"/>
    <w:bookmarkEnd w:id="2"/>
    <w:p w14:paraId="458CBDE4" w14:textId="066D7202" w:rsidR="00660081" w:rsidRDefault="003F2250" w:rsidP="00CC2BC7">
      <w:pPr>
        <w:pStyle w:val="1"/>
        <w:rPr>
          <w:lang w:eastAsia="zh-CN"/>
        </w:rPr>
      </w:pPr>
      <w:r>
        <w:rPr>
          <w:lang w:eastAsia="zh-CN"/>
        </w:rPr>
        <w:t xml:space="preserve">Discussion </w:t>
      </w:r>
    </w:p>
    <w:p w14:paraId="22A463CD" w14:textId="0B442D6A" w:rsidR="000E691F" w:rsidRPr="00A060A7" w:rsidRDefault="000E691F" w:rsidP="000E691F">
      <w:pPr>
        <w:pStyle w:val="2"/>
        <w:rPr>
          <w:lang w:val="en-US" w:eastAsia="zh-CN"/>
        </w:rPr>
      </w:pPr>
      <w:r>
        <w:rPr>
          <w:lang w:val="en-US" w:eastAsia="zh-CN"/>
        </w:rPr>
        <w:t>D</w:t>
      </w:r>
      <w:r w:rsidRPr="000E691F">
        <w:rPr>
          <w:lang w:val="en-US" w:eastAsia="zh-CN"/>
        </w:rPr>
        <w:t>own-selection of potential OCC techniques</w:t>
      </w:r>
      <w:r w:rsidRPr="00A060A7">
        <w:rPr>
          <w:lang w:val="en-US" w:eastAsia="zh-CN"/>
        </w:rPr>
        <w:t xml:space="preserve"> </w:t>
      </w:r>
    </w:p>
    <w:p w14:paraId="7BF5685B" w14:textId="6A9EFAC6" w:rsidR="002D16C6" w:rsidRPr="00054416" w:rsidRDefault="000C19E9" w:rsidP="0022222D">
      <w:pPr>
        <w:overflowPunct/>
        <w:autoSpaceDE/>
        <w:autoSpaceDN/>
        <w:adjustRightInd/>
        <w:snapToGrid w:val="0"/>
        <w:spacing w:after="120" w:line="280" w:lineRule="atLeast"/>
        <w:jc w:val="both"/>
        <w:textAlignment w:val="auto"/>
        <w:rPr>
          <w:rFonts w:eastAsia="等线"/>
          <w:bCs/>
          <w:lang w:eastAsia="zh-CN"/>
        </w:rPr>
      </w:pPr>
      <w:r w:rsidRPr="00054416">
        <w:rPr>
          <w:rFonts w:eastAsia="等线"/>
          <w:bCs/>
          <w:lang w:eastAsia="zh-CN"/>
        </w:rPr>
        <w:t>Following the decisions made in</w:t>
      </w:r>
      <w:r w:rsidR="003A6945" w:rsidRPr="00054416">
        <w:rPr>
          <w:rFonts w:eastAsia="等线"/>
          <w:bCs/>
          <w:lang w:eastAsia="zh-CN"/>
        </w:rPr>
        <w:t xml:space="preserve"> </w:t>
      </w:r>
      <w:r w:rsidR="00A73BAF" w:rsidRPr="00054416">
        <w:rPr>
          <w:rFonts w:eastAsia="等线"/>
          <w:bCs/>
          <w:lang w:eastAsia="zh-CN"/>
        </w:rPr>
        <w:t>RAN#</w:t>
      </w:r>
      <w:r w:rsidR="001E33CD" w:rsidRPr="00054416">
        <w:rPr>
          <w:rFonts w:eastAsia="等线"/>
          <w:bCs/>
          <w:lang w:eastAsia="zh-CN"/>
        </w:rPr>
        <w:t>11</w:t>
      </w:r>
      <w:r w:rsidR="00734186" w:rsidRPr="00054416">
        <w:rPr>
          <w:rFonts w:eastAsia="等线"/>
          <w:bCs/>
          <w:lang w:eastAsia="zh-CN"/>
        </w:rPr>
        <w:t>7</w:t>
      </w:r>
      <w:r w:rsidR="003A6945" w:rsidRPr="00054416">
        <w:rPr>
          <w:rFonts w:eastAsia="等线"/>
          <w:bCs/>
          <w:lang w:eastAsia="zh-CN"/>
        </w:rPr>
        <w:t xml:space="preserve">, OCC </w:t>
      </w:r>
      <w:r w:rsidR="00137E47" w:rsidRPr="00054416">
        <w:rPr>
          <w:rFonts w:eastAsia="等线"/>
          <w:bCs/>
          <w:lang w:eastAsia="zh-CN"/>
        </w:rPr>
        <w:t>is designated for application in several domains:</w:t>
      </w:r>
      <w:r w:rsidR="00C32718" w:rsidRPr="00054416">
        <w:rPr>
          <w:rFonts w:eastAsia="等线"/>
          <w:bCs/>
          <w:lang w:eastAsia="zh-CN"/>
        </w:rPr>
        <w:t xml:space="preserve"> </w:t>
      </w:r>
      <w:r w:rsidR="001841D8" w:rsidRPr="00054416">
        <w:rPr>
          <w:bCs/>
          <w:lang w:eastAsia="zh-CN"/>
        </w:rPr>
        <w:t xml:space="preserve">the inter-slot time domain with PUSCH repetition Type A, the inter-symbol(s) time domain, and the </w:t>
      </w:r>
      <w:proofErr w:type="spellStart"/>
      <w:r w:rsidR="005B1ECC" w:rsidRPr="00054416">
        <w:rPr>
          <w:rFonts w:eastAsia="Malgun Gothic"/>
          <w:bCs/>
          <w:iCs/>
          <w:lang w:eastAsia="ko-KR"/>
        </w:rPr>
        <w:t>i</w:t>
      </w:r>
      <w:r w:rsidR="005B1ECC" w:rsidRPr="00054416">
        <w:rPr>
          <w:rFonts w:eastAsia="Malgun Gothic"/>
          <w:bCs/>
          <w:iCs/>
          <w:lang w:val="en-GB" w:eastAsia="ko-KR"/>
        </w:rPr>
        <w:t>ntra</w:t>
      </w:r>
      <w:proofErr w:type="spellEnd"/>
      <w:r w:rsidR="005B1ECC" w:rsidRPr="00054416">
        <w:rPr>
          <w:rFonts w:eastAsia="Malgun Gothic"/>
          <w:bCs/>
          <w:iCs/>
          <w:lang w:val="en-GB" w:eastAsia="ko-KR"/>
        </w:rPr>
        <w:t>-symbol pre-DFT-s</w:t>
      </w:r>
      <w:r w:rsidR="00D25EE0" w:rsidRPr="00054416">
        <w:rPr>
          <w:rFonts w:eastAsia="等线"/>
          <w:bCs/>
          <w:lang w:eastAsia="zh-CN"/>
        </w:rPr>
        <w:t>.</w:t>
      </w:r>
      <w:r w:rsidR="005F12E8" w:rsidRPr="00054416">
        <w:rPr>
          <w:rFonts w:eastAsia="等线"/>
          <w:bCs/>
          <w:lang w:eastAsia="zh-CN"/>
        </w:rPr>
        <w:t xml:space="preserve"> </w:t>
      </w:r>
      <w:r w:rsidR="001716C0" w:rsidRPr="00054416">
        <w:rPr>
          <w:rFonts w:eastAsia="等线"/>
          <w:bCs/>
          <w:lang w:eastAsia="zh-CN"/>
        </w:rPr>
        <w:t>In the subsequent section, we will primarily explore prospective solutions and present our perspective on narrowing down the selection of viable OCC techniques.</w:t>
      </w:r>
    </w:p>
    <w:p w14:paraId="30571D87" w14:textId="05823178" w:rsidR="00207604" w:rsidRPr="00A060A7" w:rsidRDefault="00135DB3" w:rsidP="00135DB3">
      <w:pPr>
        <w:pStyle w:val="4"/>
        <w:numPr>
          <w:ilvl w:val="0"/>
          <w:numId w:val="0"/>
        </w:numPr>
        <w:rPr>
          <w:lang w:eastAsia="zh-CN"/>
        </w:rPr>
      </w:pPr>
      <w:r>
        <w:rPr>
          <w:lang w:eastAsia="zh-CN"/>
        </w:rPr>
        <w:t>2.</w:t>
      </w:r>
      <w:r w:rsidR="009D2474">
        <w:rPr>
          <w:lang w:eastAsia="zh-CN"/>
        </w:rPr>
        <w:t>1</w:t>
      </w:r>
      <w:r>
        <w:rPr>
          <w:lang w:eastAsia="zh-CN"/>
        </w:rPr>
        <w:t xml:space="preserve">.1 </w:t>
      </w:r>
      <w:r w:rsidR="00C00978" w:rsidRPr="005D0BA9">
        <w:rPr>
          <w:lang w:eastAsia="zh-CN"/>
        </w:rPr>
        <w:t>Inter-slot time domain OCC</w:t>
      </w:r>
      <w:r w:rsidR="00A060A7" w:rsidRPr="00A060A7">
        <w:rPr>
          <w:lang w:eastAsia="zh-CN"/>
        </w:rPr>
        <w:t xml:space="preserve"> </w:t>
      </w:r>
    </w:p>
    <w:p w14:paraId="33C1AD58" w14:textId="255FD839" w:rsidR="001F6C7F" w:rsidRPr="00054416" w:rsidRDefault="0002249C" w:rsidP="001F6C7F">
      <w:pPr>
        <w:overflowPunct/>
        <w:autoSpaceDE/>
        <w:autoSpaceDN/>
        <w:adjustRightInd/>
        <w:snapToGrid w:val="0"/>
        <w:spacing w:after="120" w:line="280" w:lineRule="atLeast"/>
        <w:jc w:val="both"/>
        <w:textAlignment w:val="auto"/>
        <w:rPr>
          <w:lang w:eastAsia="zh-CN"/>
        </w:rPr>
      </w:pPr>
      <w:r w:rsidRPr="00054416">
        <w:rPr>
          <w:lang w:eastAsia="zh-CN"/>
        </w:rPr>
        <w:t>Inter-slot time domain OCC</w:t>
      </w:r>
      <w:r w:rsidRPr="00054416">
        <w:rPr>
          <w:rFonts w:eastAsia="等线"/>
          <w:bCs/>
          <w:lang w:eastAsia="zh-CN"/>
        </w:rPr>
        <w:t xml:space="preserve"> can be </w:t>
      </w:r>
      <w:r w:rsidR="00DF704F" w:rsidRPr="00054416">
        <w:rPr>
          <w:rFonts w:eastAsia="等线"/>
          <w:bCs/>
          <w:lang w:eastAsia="zh-CN"/>
        </w:rPr>
        <w:t>utili</w:t>
      </w:r>
      <w:r w:rsidR="00C35727">
        <w:rPr>
          <w:rFonts w:eastAsia="等线" w:hint="eastAsia"/>
          <w:bCs/>
          <w:lang w:eastAsia="zh-CN"/>
        </w:rPr>
        <w:t>z</w:t>
      </w:r>
      <w:r w:rsidR="00DF704F" w:rsidRPr="00054416">
        <w:rPr>
          <w:rFonts w:eastAsia="等线"/>
          <w:bCs/>
          <w:lang w:eastAsia="zh-CN"/>
        </w:rPr>
        <w:t>ed</w:t>
      </w:r>
      <w:r w:rsidRPr="00054416">
        <w:rPr>
          <w:rFonts w:eastAsia="等线"/>
          <w:bCs/>
          <w:lang w:eastAsia="zh-CN"/>
        </w:rPr>
        <w:t xml:space="preserve"> together with PUSCH repetition type A, and the orthogonal sequence is applied to each repetition.</w:t>
      </w:r>
      <w:r w:rsidR="00552A26" w:rsidRPr="00054416">
        <w:rPr>
          <w:rFonts w:eastAsia="等线"/>
          <w:bCs/>
          <w:lang w:eastAsia="zh-CN"/>
        </w:rPr>
        <w:t xml:space="preserve"> </w:t>
      </w:r>
      <w:r w:rsidR="001F6C7F" w:rsidRPr="00054416">
        <w:rPr>
          <w:rFonts w:eastAsia="等线" w:hint="eastAsia"/>
          <w:bCs/>
          <w:lang w:eastAsia="zh-CN"/>
        </w:rPr>
        <w:t>A</w:t>
      </w:r>
      <w:r w:rsidR="001F6C7F" w:rsidRPr="00054416">
        <w:rPr>
          <w:rFonts w:eastAsia="等线"/>
          <w:bCs/>
          <w:lang w:eastAsia="zh-CN"/>
        </w:rPr>
        <w:t xml:space="preserve">s mentioned in [2], the impact of inter-slot OCC on specification may be relatively low compared to other OCC inter-symbol(s) and intra-symbol OCC. </w:t>
      </w:r>
      <w:r w:rsidR="00673365" w:rsidRPr="00054416">
        <w:rPr>
          <w:rFonts w:eastAsia="等线"/>
          <w:bCs/>
          <w:lang w:eastAsia="zh-CN"/>
        </w:rPr>
        <w:t>Meanwhile, i</w:t>
      </w:r>
      <w:r w:rsidR="00673365" w:rsidRPr="00054416">
        <w:rPr>
          <w:lang w:eastAsia="zh-CN"/>
        </w:rPr>
        <w:t>nter-</w:t>
      </w:r>
      <w:r w:rsidR="00673365" w:rsidRPr="00054416">
        <w:rPr>
          <w:rFonts w:hint="eastAsia"/>
          <w:lang w:eastAsia="zh-CN"/>
        </w:rPr>
        <w:t>slot</w:t>
      </w:r>
      <w:r w:rsidR="00673365" w:rsidRPr="00054416">
        <w:rPr>
          <w:lang w:eastAsia="zh-CN"/>
        </w:rPr>
        <w:t xml:space="preserve"> time domain OCC may be more flexible for further enhancements, e.g., using non-orthogonal technology to enhance capacity/throughput.</w:t>
      </w:r>
    </w:p>
    <w:p w14:paraId="1CA10ABA" w14:textId="5FF0C7BA" w:rsidR="00BB5BE0" w:rsidRPr="00054416" w:rsidRDefault="00AB0B2C" w:rsidP="00651E85">
      <w:pPr>
        <w:overflowPunct/>
        <w:autoSpaceDE/>
        <w:autoSpaceDN/>
        <w:adjustRightInd/>
        <w:snapToGrid w:val="0"/>
        <w:spacing w:after="120" w:line="280" w:lineRule="atLeast"/>
        <w:jc w:val="both"/>
        <w:textAlignment w:val="auto"/>
        <w:rPr>
          <w:lang w:eastAsia="zh-CN"/>
        </w:rPr>
      </w:pPr>
      <w:bookmarkStart w:id="5" w:name="OLE_LINK14"/>
      <w:r w:rsidRPr="00054416">
        <w:rPr>
          <w:rFonts w:hint="eastAsia"/>
          <w:lang w:eastAsia="zh-CN"/>
        </w:rPr>
        <w:lastRenderedPageBreak/>
        <w:t>H</w:t>
      </w:r>
      <w:r w:rsidRPr="00054416">
        <w:rPr>
          <w:lang w:eastAsia="zh-CN"/>
        </w:rPr>
        <w:t xml:space="preserve">owever, </w:t>
      </w:r>
      <w:r w:rsidR="00A654EF" w:rsidRPr="00054416">
        <w:rPr>
          <w:lang w:eastAsia="zh-CN"/>
        </w:rPr>
        <w:t>i</w:t>
      </w:r>
      <w:r w:rsidR="00BB5BE0" w:rsidRPr="00054416">
        <w:rPr>
          <w:lang w:eastAsia="zh-CN"/>
        </w:rPr>
        <w:t>nter-slot</w:t>
      </w:r>
      <w:r w:rsidR="00BB5BE0" w:rsidRPr="00054416">
        <w:rPr>
          <w:lang w:val="x-none" w:eastAsia="zh-CN"/>
        </w:rPr>
        <w:t xml:space="preserve"> time domain OCC is sensitive to phase deviation caused by TO and FO, </w:t>
      </w:r>
      <w:r w:rsidR="00FC673F" w:rsidRPr="00054416">
        <w:rPr>
          <w:lang w:val="x-none" w:eastAsia="zh-CN"/>
        </w:rPr>
        <w:t xml:space="preserve">especially when the OCC length increases, </w:t>
      </w:r>
      <w:r w:rsidR="00BB5BE0" w:rsidRPr="00054416">
        <w:rPr>
          <w:lang w:val="x-none" w:eastAsia="zh-CN"/>
        </w:rPr>
        <w:t xml:space="preserve">which may </w:t>
      </w:r>
      <w:r w:rsidR="00BB5BE0" w:rsidRPr="00054416">
        <w:rPr>
          <w:rFonts w:hint="eastAsia"/>
          <w:lang w:val="x-none" w:eastAsia="zh-CN"/>
        </w:rPr>
        <w:t>impact</w:t>
      </w:r>
      <w:r w:rsidR="00BB5BE0" w:rsidRPr="00054416">
        <w:rPr>
          <w:lang w:val="x-none" w:eastAsia="zh-CN"/>
        </w:rPr>
        <w:t xml:space="preserve"> the </w:t>
      </w:r>
      <w:r w:rsidR="00BB5BE0" w:rsidRPr="00054416">
        <w:rPr>
          <w:lang w:eastAsia="zh-CN"/>
        </w:rPr>
        <w:t xml:space="preserve">orthogonality and degrade the performance. </w:t>
      </w:r>
      <w:r w:rsidR="009234B4" w:rsidRPr="00054416">
        <w:rPr>
          <w:lang w:eastAsia="zh-CN"/>
        </w:rPr>
        <w:t xml:space="preserve">Moreover, </w:t>
      </w:r>
      <w:r w:rsidR="00A83C79" w:rsidRPr="00054416">
        <w:rPr>
          <w:lang w:eastAsia="zh-CN"/>
        </w:rPr>
        <w:t xml:space="preserve">there's a critical operational consideration in </w:t>
      </w:r>
      <w:r w:rsidR="00DF704F" w:rsidRPr="00054416">
        <w:rPr>
          <w:lang w:eastAsia="zh-CN"/>
        </w:rPr>
        <w:t xml:space="preserve">the </w:t>
      </w:r>
      <w:r w:rsidR="00A83C79" w:rsidRPr="00054416">
        <w:rPr>
          <w:lang w:eastAsia="zh-CN"/>
        </w:rPr>
        <w:t>inter-slot time domain OCC</w:t>
      </w:r>
      <w:r w:rsidR="009234B4" w:rsidRPr="00054416">
        <w:rPr>
          <w:lang w:eastAsia="zh-CN"/>
        </w:rPr>
        <w:t xml:space="preserve">: the receiver </w:t>
      </w:r>
      <w:r w:rsidR="00DF704F" w:rsidRPr="00054416">
        <w:rPr>
          <w:lang w:eastAsia="zh-CN"/>
        </w:rPr>
        <w:t>can only decode the transmitted data once</w:t>
      </w:r>
      <w:r w:rsidR="009234B4" w:rsidRPr="00054416">
        <w:rPr>
          <w:lang w:eastAsia="zh-CN"/>
        </w:rPr>
        <w:t xml:space="preserve"> all repetitions are received. If decoding fails due to poor signal quality or interference, the entire set of repetitions needs to be retransmitted. This process can introduce significant latency, especially if multiple UEs are involved and need to repeat their transmissions.</w:t>
      </w:r>
    </w:p>
    <w:bookmarkEnd w:id="5"/>
    <w:p w14:paraId="55BE2485" w14:textId="2165BEC4" w:rsidR="00BB5BE0" w:rsidRPr="00054416" w:rsidRDefault="00BB5BE0" w:rsidP="00BB5BE0">
      <w:pPr>
        <w:overflowPunct/>
        <w:autoSpaceDE/>
        <w:autoSpaceDN/>
        <w:adjustRightInd/>
        <w:snapToGrid w:val="0"/>
        <w:spacing w:after="120" w:line="280" w:lineRule="atLeast"/>
        <w:jc w:val="both"/>
        <w:textAlignment w:val="auto"/>
      </w:pPr>
      <w:r w:rsidRPr="00054416">
        <w:rPr>
          <w:lang w:eastAsia="zh-CN"/>
        </w:rPr>
        <w:t>One more issue for time domain OCC: it needs the UE to transmit the data in the same slots. However, in practical transmission, the UE may cancel some UL transmissions due to dropping rules or other reasons, which will break the orthogonality of the OCC.</w:t>
      </w:r>
      <w:r w:rsidR="0019107E" w:rsidRPr="00054416">
        <w:rPr>
          <w:lang w:eastAsia="zh-CN"/>
        </w:rPr>
        <w:t xml:space="preserve"> </w:t>
      </w:r>
      <w:r w:rsidRPr="00054416">
        <w:rPr>
          <w:lang w:eastAsia="zh-CN"/>
        </w:rPr>
        <w:t>As defined in clause 9 in TS 38.213, if PUSCH transmissions of a smaller priority index overlap with a PUCCH transmission with positive SR of a more extensive priority index, UE may transmit the PUCCH and does not transmit the overlapped PUSCH transmissions, which may also lead to a coherent combining issue. The above issue needs to be considered and studied.</w:t>
      </w:r>
      <w:r w:rsidRPr="00054416">
        <w:t xml:space="preserve"> </w:t>
      </w:r>
    </w:p>
    <w:p w14:paraId="28CE1C13" w14:textId="4F1A72E6" w:rsidR="00E2676F" w:rsidRPr="00054416" w:rsidRDefault="008574E1" w:rsidP="00335898">
      <w:pPr>
        <w:jc w:val="both"/>
        <w:rPr>
          <w:rFonts w:eastAsia="等线"/>
          <w:b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sidR="00026A4A" w:rsidRPr="00054416">
        <w:rPr>
          <w:rFonts w:eastAsia="等线"/>
          <w:b/>
          <w:i/>
          <w:iCs/>
          <w:szCs w:val="18"/>
          <w:lang w:val="en-GB" w:eastAsia="zh-CN"/>
        </w:rPr>
        <w:t xml:space="preserve">1: </w:t>
      </w:r>
      <w:r w:rsidR="000E1DDF" w:rsidRPr="00054416">
        <w:rPr>
          <w:rFonts w:eastAsia="等线"/>
          <w:b/>
          <w:i/>
          <w:iCs/>
          <w:szCs w:val="18"/>
          <w:lang w:val="en-GB" w:eastAsia="zh-CN"/>
        </w:rPr>
        <w:t>T</w:t>
      </w:r>
      <w:r w:rsidR="000E1DDF" w:rsidRPr="00054416">
        <w:rPr>
          <w:rFonts w:eastAsia="等线" w:hint="eastAsia"/>
          <w:b/>
          <w:i/>
          <w:iCs/>
          <w:szCs w:val="18"/>
          <w:lang w:val="en-GB" w:eastAsia="zh-CN"/>
        </w:rPr>
        <w:t>he</w:t>
      </w:r>
      <w:r w:rsidR="000E1DDF" w:rsidRPr="00054416">
        <w:rPr>
          <w:rFonts w:eastAsia="等线"/>
          <w:b/>
          <w:i/>
          <w:iCs/>
          <w:szCs w:val="18"/>
          <w:lang w:val="en-GB" w:eastAsia="zh-CN"/>
        </w:rPr>
        <w:t xml:space="preserve"> impact </w:t>
      </w:r>
      <w:r w:rsidR="00004539" w:rsidRPr="00054416">
        <w:rPr>
          <w:rFonts w:eastAsia="等线"/>
          <w:b/>
          <w:i/>
          <w:iCs/>
          <w:szCs w:val="18"/>
          <w:lang w:val="en-GB" w:eastAsia="zh-CN"/>
        </w:rPr>
        <w:t>on</w:t>
      </w:r>
      <w:r w:rsidR="000E1DDF" w:rsidRPr="00054416">
        <w:rPr>
          <w:rFonts w:eastAsia="等线"/>
          <w:b/>
          <w:i/>
          <w:iCs/>
          <w:szCs w:val="18"/>
          <w:lang w:val="en-GB" w:eastAsia="zh-CN"/>
        </w:rPr>
        <w:t xml:space="preserve"> c</w:t>
      </w:r>
      <w:r w:rsidR="00714E26" w:rsidRPr="00054416">
        <w:rPr>
          <w:rFonts w:eastAsia="等线"/>
          <w:b/>
          <w:i/>
          <w:iCs/>
          <w:szCs w:val="18"/>
          <w:lang w:val="en-GB" w:eastAsia="zh-CN"/>
        </w:rPr>
        <w:t xml:space="preserve">oherent combining issue in inter-slot time domain OCC caused by dropping rules or other reasons </w:t>
      </w:r>
      <w:r w:rsidR="00C1295B">
        <w:rPr>
          <w:rFonts w:eastAsia="等线" w:hint="eastAsia"/>
          <w:b/>
          <w:i/>
          <w:iCs/>
          <w:szCs w:val="18"/>
          <w:lang w:val="en-GB" w:eastAsia="zh-CN"/>
        </w:rPr>
        <w:t>needs to</w:t>
      </w:r>
      <w:r w:rsidR="00714E26" w:rsidRPr="00054416">
        <w:rPr>
          <w:rFonts w:eastAsia="等线"/>
          <w:b/>
          <w:i/>
          <w:iCs/>
          <w:szCs w:val="18"/>
          <w:lang w:val="en-GB" w:eastAsia="zh-CN"/>
        </w:rPr>
        <w:t xml:space="preserve"> be further considered.</w:t>
      </w:r>
    </w:p>
    <w:p w14:paraId="0426635E" w14:textId="77777777" w:rsidR="00726473" w:rsidRDefault="00726473" w:rsidP="00726473">
      <w:pPr>
        <w:pStyle w:val="4"/>
        <w:numPr>
          <w:ilvl w:val="0"/>
          <w:numId w:val="0"/>
        </w:numPr>
        <w:rPr>
          <w:rFonts w:eastAsia="Malgun Gothic"/>
          <w:bCs/>
          <w:iCs/>
          <w:szCs w:val="16"/>
          <w:lang w:eastAsia="ko-KR"/>
        </w:rPr>
      </w:pPr>
      <w:r>
        <w:rPr>
          <w:lang w:eastAsia="zh-CN"/>
        </w:rPr>
        <w:t xml:space="preserve">2.1.2 </w:t>
      </w:r>
      <w:r w:rsidRPr="00AF17DB">
        <w:rPr>
          <w:rFonts w:eastAsia="Malgun Gothic"/>
          <w:bCs/>
          <w:iCs/>
          <w:szCs w:val="16"/>
          <w:lang w:eastAsia="ko-KR"/>
        </w:rPr>
        <w:t>Inter-symbol(s) time domain OCC</w:t>
      </w:r>
    </w:p>
    <w:p w14:paraId="359A85B7" w14:textId="26F4A969" w:rsidR="006F2697" w:rsidRPr="00054416" w:rsidRDefault="006F2697" w:rsidP="006F2697">
      <w:pPr>
        <w:overflowPunct/>
        <w:autoSpaceDE/>
        <w:autoSpaceDN/>
        <w:adjustRightInd/>
        <w:snapToGrid w:val="0"/>
        <w:spacing w:after="120" w:line="280" w:lineRule="atLeast"/>
        <w:jc w:val="both"/>
        <w:textAlignment w:val="auto"/>
        <w:rPr>
          <w:rFonts w:eastAsia="等线"/>
          <w:bCs/>
          <w:szCs w:val="18"/>
          <w:lang w:eastAsia="zh-CN"/>
        </w:rPr>
      </w:pPr>
      <w:r w:rsidRPr="00054416">
        <w:rPr>
          <w:rFonts w:eastAsia="等线"/>
          <w:bCs/>
          <w:szCs w:val="18"/>
          <w:lang w:eastAsia="zh-CN"/>
        </w:rPr>
        <w:t>Following a similar way as PUCCH format 1 as defined in clause 6.3.2.4.1 of TS38.211, OCC can be applied in PUSCH across DFT-s-OFDM symbols in the time domain. The impact of TO and FO on inter-symbol time domain OCC is more significant than that of frequency domain OCC but smaller than that of inter-slot time domain OCC</w:t>
      </w:r>
      <w:r w:rsidR="008E3E8B" w:rsidRPr="00054416">
        <w:rPr>
          <w:rFonts w:eastAsia="等线"/>
          <w:bCs/>
          <w:szCs w:val="18"/>
          <w:lang w:eastAsia="zh-CN"/>
        </w:rPr>
        <w:t>,</w:t>
      </w:r>
      <w:r w:rsidR="001E5344" w:rsidRPr="00054416">
        <w:rPr>
          <w:rFonts w:eastAsia="等线"/>
          <w:bCs/>
          <w:szCs w:val="18"/>
          <w:lang w:eastAsia="zh-CN"/>
        </w:rPr>
        <w:t xml:space="preserve"> </w:t>
      </w:r>
      <w:r w:rsidR="008E3E8B" w:rsidRPr="00054416">
        <w:rPr>
          <w:rFonts w:eastAsia="等线"/>
          <w:bCs/>
          <w:szCs w:val="18"/>
          <w:lang w:eastAsia="zh-CN"/>
        </w:rPr>
        <w:t xml:space="preserve">and </w:t>
      </w:r>
      <w:r w:rsidR="007F18F9" w:rsidRPr="00054416">
        <w:rPr>
          <w:rFonts w:eastAsia="等线"/>
          <w:bCs/>
          <w:szCs w:val="18"/>
          <w:lang w:eastAsia="zh-CN"/>
        </w:rPr>
        <w:t>the</w:t>
      </w:r>
      <w:r w:rsidRPr="00054416">
        <w:rPr>
          <w:rFonts w:eastAsia="等线"/>
          <w:bCs/>
          <w:szCs w:val="18"/>
          <w:lang w:eastAsia="zh-CN"/>
        </w:rPr>
        <w:t xml:space="preserve"> impact increases (gets worse) as the OCC length increases. </w:t>
      </w:r>
      <w:r w:rsidR="0078507F">
        <w:rPr>
          <w:rFonts w:eastAsia="等线"/>
          <w:bCs/>
          <w:szCs w:val="18"/>
          <w:lang w:eastAsia="zh-CN"/>
        </w:rPr>
        <w:t>A</w:t>
      </w:r>
      <w:r w:rsidR="0078507F">
        <w:rPr>
          <w:rFonts w:eastAsia="等线" w:hint="eastAsia"/>
          <w:bCs/>
          <w:szCs w:val="18"/>
          <w:lang w:eastAsia="zh-CN"/>
        </w:rPr>
        <w:t>s</w:t>
      </w:r>
      <w:r w:rsidR="0078507F">
        <w:rPr>
          <w:rFonts w:eastAsia="等线"/>
          <w:bCs/>
          <w:szCs w:val="18"/>
          <w:lang w:eastAsia="zh-CN"/>
        </w:rPr>
        <w:t xml:space="preserve"> mentioned in [2], intra-symbol OCC and </w:t>
      </w:r>
      <w:r w:rsidR="00DF5808">
        <w:rPr>
          <w:rFonts w:eastAsia="等线"/>
          <w:bCs/>
          <w:szCs w:val="18"/>
          <w:lang w:eastAsia="zh-CN"/>
        </w:rPr>
        <w:t>inter-symbol</w:t>
      </w:r>
      <w:r w:rsidR="0078507F">
        <w:rPr>
          <w:rFonts w:eastAsia="等线"/>
          <w:bCs/>
          <w:szCs w:val="18"/>
          <w:lang w:eastAsia="zh-CN"/>
        </w:rPr>
        <w:t xml:space="preserve"> OCC </w:t>
      </w:r>
      <w:r w:rsidR="0078507F" w:rsidRPr="0078507F">
        <w:rPr>
          <w:rFonts w:eastAsia="等线"/>
          <w:bCs/>
          <w:szCs w:val="18"/>
          <w:lang w:eastAsia="zh-CN"/>
        </w:rPr>
        <w:t xml:space="preserve">have similar BLER and aggregated throughput when timing drift/timing offset and CFO are </w:t>
      </w:r>
      <w:r w:rsidR="00DF5808">
        <w:rPr>
          <w:rFonts w:eastAsia="等线"/>
          <w:bCs/>
          <w:szCs w:val="18"/>
          <w:lang w:eastAsia="zh-CN"/>
        </w:rPr>
        <w:t>taken</w:t>
      </w:r>
      <w:r w:rsidR="0078507F" w:rsidRPr="0078507F">
        <w:rPr>
          <w:rFonts w:eastAsia="等线"/>
          <w:bCs/>
          <w:szCs w:val="18"/>
          <w:lang w:eastAsia="zh-CN"/>
        </w:rPr>
        <w:t xml:space="preserve"> into account with up to 4 times capacity gain achieved at target rate compared to single UE without OCC</w:t>
      </w:r>
      <w:r w:rsidR="003849F7">
        <w:rPr>
          <w:rFonts w:eastAsia="等线"/>
          <w:bCs/>
          <w:szCs w:val="18"/>
          <w:lang w:eastAsia="zh-CN"/>
        </w:rPr>
        <w:t>.</w:t>
      </w:r>
      <w:r w:rsidR="007C07EA">
        <w:rPr>
          <w:rFonts w:eastAsia="等线"/>
          <w:bCs/>
          <w:szCs w:val="18"/>
          <w:lang w:eastAsia="zh-CN"/>
        </w:rPr>
        <w:t xml:space="preserve"> </w:t>
      </w:r>
      <w:r w:rsidRPr="00054416">
        <w:rPr>
          <w:rFonts w:eastAsia="等线"/>
          <w:bCs/>
          <w:szCs w:val="18"/>
          <w:lang w:eastAsia="zh-CN"/>
        </w:rPr>
        <w:t>Moreover, the impact of inter-</w:t>
      </w:r>
      <w:r w:rsidR="00A46922" w:rsidRPr="00054416">
        <w:rPr>
          <w:rFonts w:eastAsia="等线"/>
          <w:bCs/>
          <w:szCs w:val="18"/>
          <w:lang w:eastAsia="zh-CN"/>
        </w:rPr>
        <w:t>symbol(s)</w:t>
      </w:r>
      <w:r w:rsidRPr="00054416">
        <w:rPr>
          <w:rFonts w:eastAsia="等线"/>
          <w:bCs/>
          <w:szCs w:val="18"/>
          <w:lang w:eastAsia="zh-CN"/>
        </w:rPr>
        <w:t xml:space="preserve"> OCC on specification may be relatively </w:t>
      </w:r>
      <w:r w:rsidR="00A46922" w:rsidRPr="00054416">
        <w:rPr>
          <w:rFonts w:eastAsia="等线"/>
          <w:bCs/>
          <w:szCs w:val="18"/>
          <w:lang w:eastAsia="zh-CN"/>
        </w:rPr>
        <w:t>high.</w:t>
      </w:r>
    </w:p>
    <w:p w14:paraId="1EA563D9" w14:textId="736A1832" w:rsidR="00843E4A" w:rsidRPr="005D0BA9" w:rsidRDefault="00CA5BD3" w:rsidP="005D0BA9">
      <w:pPr>
        <w:pStyle w:val="4"/>
        <w:numPr>
          <w:ilvl w:val="0"/>
          <w:numId w:val="0"/>
        </w:numPr>
        <w:rPr>
          <w:lang w:eastAsia="zh-CN"/>
        </w:rPr>
      </w:pPr>
      <w:r>
        <w:rPr>
          <w:lang w:eastAsia="zh-CN"/>
        </w:rPr>
        <w:t xml:space="preserve">2.1.3 </w:t>
      </w:r>
      <w:r w:rsidR="00C00978" w:rsidRPr="00A63104">
        <w:rPr>
          <w:lang w:eastAsia="zh-CN"/>
        </w:rPr>
        <w:t>Intra-symbol pre-DFT-s OCC (comb-like structure as in PUCCH format 4)</w:t>
      </w:r>
      <w:r w:rsidR="00843E4A" w:rsidRPr="005D0BA9">
        <w:rPr>
          <w:lang w:eastAsia="zh-CN"/>
        </w:rPr>
        <w:t xml:space="preserve"> </w:t>
      </w:r>
    </w:p>
    <w:p w14:paraId="7DA3F565" w14:textId="77777777" w:rsidR="006F2697" w:rsidRPr="00054416" w:rsidRDefault="006F2697" w:rsidP="006F2697">
      <w:pPr>
        <w:overflowPunct/>
        <w:autoSpaceDE/>
        <w:autoSpaceDN/>
        <w:adjustRightInd/>
        <w:snapToGrid w:val="0"/>
        <w:spacing w:after="120" w:line="280" w:lineRule="atLeast"/>
        <w:jc w:val="both"/>
        <w:textAlignment w:val="auto"/>
        <w:rPr>
          <w:rFonts w:eastAsia="等线"/>
          <w:bCs/>
          <w:lang w:eastAsia="zh-CN"/>
        </w:rPr>
      </w:pPr>
      <w:r w:rsidRPr="00054416">
        <w:rPr>
          <w:rFonts w:eastAsia="等线"/>
          <w:bCs/>
          <w:lang w:eastAsia="zh-CN"/>
        </w:rPr>
        <w:t>Frequency domain OCC can be applied in PUSCH within a DFT-s-OFDM symbol, similar to that used in PUCCH format 4 defined in clause 6.3.2.6.3 of TS38.211, which can be a reference for OCC design. The frequency domain OCC is done per sub-carrier rather than across sub-carriers; thus, there is minimal impact from the timing offset and frequency offset.</w:t>
      </w:r>
    </w:p>
    <w:p w14:paraId="160A2EFC" w14:textId="77777777" w:rsidR="006F2697" w:rsidRPr="00054416" w:rsidRDefault="006F2697" w:rsidP="006F2697">
      <w:pPr>
        <w:overflowPunct/>
        <w:autoSpaceDE/>
        <w:autoSpaceDN/>
        <w:adjustRightInd/>
        <w:snapToGrid w:val="0"/>
        <w:spacing w:after="120" w:line="280" w:lineRule="atLeast"/>
        <w:jc w:val="both"/>
        <w:textAlignment w:val="auto"/>
        <w:rPr>
          <w:rFonts w:eastAsia="等线"/>
          <w:bCs/>
          <w:lang w:eastAsia="zh-CN"/>
        </w:rPr>
      </w:pPr>
      <w:r w:rsidRPr="00054416">
        <w:rPr>
          <w:rFonts w:eastAsia="等线" w:hint="eastAsia"/>
          <w:bCs/>
          <w:lang w:eastAsia="zh-CN"/>
        </w:rPr>
        <w:t>H</w:t>
      </w:r>
      <w:r w:rsidRPr="00054416">
        <w:rPr>
          <w:rFonts w:eastAsia="等线"/>
          <w:bCs/>
          <w:lang w:eastAsia="zh-CN"/>
        </w:rPr>
        <w:t xml:space="preserve">owever, </w:t>
      </w:r>
      <w:r w:rsidRPr="00054416">
        <w:rPr>
          <w:lang w:eastAsia="zh-CN"/>
        </w:rPr>
        <w:t xml:space="preserve">as the multiplexed UE increases, the occupied frequency resources increase, and the UL </w:t>
      </w:r>
      <w:r w:rsidRPr="00054416">
        <w:rPr>
          <w:rFonts w:eastAsia="等线"/>
          <w:bCs/>
          <w:lang w:eastAsia="zh-CN"/>
        </w:rPr>
        <w:t xml:space="preserve">transmission </w:t>
      </w:r>
      <w:r w:rsidRPr="00054416">
        <w:rPr>
          <w:lang w:eastAsia="zh-CN"/>
        </w:rPr>
        <w:t>power per RB decreases, which may also degrade the coverage or capacity performance. Although frequency domain OCC can enable multi-UE multiplexing for coverage-limited scenarios, it may sacrifice each UE’s uplink performance.</w:t>
      </w:r>
    </w:p>
    <w:p w14:paraId="21DDE45E" w14:textId="0D841D81" w:rsidR="006F2697" w:rsidRDefault="006F2697" w:rsidP="004367C7">
      <w:pPr>
        <w:overflowPunct/>
        <w:autoSpaceDE/>
        <w:autoSpaceDN/>
        <w:adjustRightInd/>
        <w:snapToGrid w:val="0"/>
        <w:spacing w:after="120" w:line="280" w:lineRule="atLeast"/>
        <w:jc w:val="both"/>
        <w:textAlignment w:val="auto"/>
        <w:rPr>
          <w:rFonts w:eastAsia="等线"/>
          <w:bCs/>
          <w:lang w:eastAsia="zh-CN"/>
        </w:rPr>
      </w:pPr>
      <w:r w:rsidRPr="004367C7">
        <w:rPr>
          <w:rFonts w:eastAsia="等线"/>
          <w:bCs/>
          <w:lang w:eastAsia="zh-CN"/>
        </w:rPr>
        <w:t xml:space="preserve">Considering VoIP with ≈184 bits payload, as the multiplexed UE increases, </w:t>
      </w:r>
      <w:r w:rsidR="004367C7" w:rsidRPr="004367C7">
        <w:rPr>
          <w:rFonts w:eastAsia="等线" w:hint="eastAsia"/>
          <w:bCs/>
          <w:lang w:eastAsia="zh-CN"/>
        </w:rPr>
        <w:t xml:space="preserve">the </w:t>
      </w:r>
      <w:r w:rsidR="004367C7" w:rsidRPr="004367C7">
        <w:rPr>
          <w:rFonts w:eastAsia="等线"/>
          <w:bCs/>
          <w:lang w:eastAsia="zh-CN"/>
        </w:rPr>
        <w:t>number</w:t>
      </w:r>
      <w:r w:rsidR="004367C7" w:rsidRPr="004367C7">
        <w:rPr>
          <w:rFonts w:eastAsia="等线" w:hint="eastAsia"/>
          <w:bCs/>
          <w:lang w:eastAsia="zh-CN"/>
        </w:rPr>
        <w:t xml:space="preserve"> of</w:t>
      </w:r>
      <w:r w:rsidR="004367C7">
        <w:rPr>
          <w:rFonts w:eastAsia="等线" w:hint="eastAsia"/>
          <w:bCs/>
          <w:lang w:eastAsia="zh-CN"/>
        </w:rPr>
        <w:t xml:space="preserve"> </w:t>
      </w:r>
      <w:r w:rsidR="004367C7" w:rsidRPr="004367C7">
        <w:rPr>
          <w:rFonts w:eastAsia="等线" w:hint="eastAsia"/>
          <w:bCs/>
          <w:lang w:eastAsia="zh-CN"/>
        </w:rPr>
        <w:t>R</w:t>
      </w:r>
      <w:r w:rsidR="004367C7" w:rsidRPr="004367C7">
        <w:rPr>
          <w:rFonts w:eastAsia="等线"/>
          <w:bCs/>
          <w:lang w:eastAsia="zh-CN"/>
        </w:rPr>
        <w:t>e</w:t>
      </w:r>
      <w:r w:rsidR="004367C7" w:rsidRPr="004367C7">
        <w:rPr>
          <w:rFonts w:eastAsia="等线" w:hint="eastAsia"/>
          <w:bCs/>
          <w:lang w:eastAsia="zh-CN"/>
        </w:rPr>
        <w:t>s</w:t>
      </w:r>
      <w:r w:rsidR="004367C7">
        <w:rPr>
          <w:rFonts w:eastAsia="等线" w:hint="eastAsia"/>
          <w:bCs/>
          <w:lang w:eastAsia="zh-CN"/>
        </w:rPr>
        <w:t xml:space="preserve"> </w:t>
      </w:r>
      <w:r w:rsidR="004367C7" w:rsidRPr="004367C7">
        <w:rPr>
          <w:rFonts w:eastAsia="等线" w:hint="eastAsia"/>
          <w:bCs/>
          <w:lang w:eastAsia="zh-CN"/>
        </w:rPr>
        <w:t>per</w:t>
      </w:r>
      <w:r w:rsidR="004367C7">
        <w:rPr>
          <w:rFonts w:eastAsia="等线" w:hint="eastAsia"/>
          <w:bCs/>
          <w:lang w:eastAsia="zh-CN"/>
        </w:rPr>
        <w:t xml:space="preserve"> </w:t>
      </w:r>
      <w:r w:rsidR="004367C7" w:rsidRPr="004367C7">
        <w:rPr>
          <w:rFonts w:eastAsia="等线" w:hint="eastAsia"/>
          <w:bCs/>
          <w:lang w:eastAsia="zh-CN"/>
        </w:rPr>
        <w:t>RB</w:t>
      </w:r>
      <w:r w:rsidR="004367C7">
        <w:rPr>
          <w:rFonts w:eastAsia="等线" w:hint="eastAsia"/>
          <w:bCs/>
          <w:lang w:eastAsia="zh-CN"/>
        </w:rPr>
        <w:t xml:space="preserve"> </w:t>
      </w:r>
      <w:r w:rsidR="004367C7" w:rsidRPr="004367C7">
        <w:rPr>
          <w:rFonts w:eastAsia="等线" w:hint="eastAsia"/>
          <w:bCs/>
          <w:lang w:eastAsia="zh-CN"/>
        </w:rPr>
        <w:t>per</w:t>
      </w:r>
      <w:r w:rsidR="004367C7">
        <w:rPr>
          <w:rFonts w:eastAsia="等线" w:hint="eastAsia"/>
          <w:bCs/>
          <w:lang w:eastAsia="zh-CN"/>
        </w:rPr>
        <w:t xml:space="preserve"> </w:t>
      </w:r>
      <w:r w:rsidR="004367C7" w:rsidRPr="004367C7">
        <w:rPr>
          <w:rFonts w:eastAsia="等线" w:hint="eastAsia"/>
          <w:bCs/>
          <w:lang w:eastAsia="zh-CN"/>
        </w:rPr>
        <w:t>UE</w:t>
      </w:r>
      <w:r w:rsidR="004367C7">
        <w:rPr>
          <w:rFonts w:eastAsia="等线" w:hint="eastAsia"/>
          <w:bCs/>
          <w:lang w:eastAsia="zh-CN"/>
        </w:rPr>
        <w:t xml:space="preserve"> </w:t>
      </w:r>
      <w:r w:rsidR="004367C7" w:rsidRPr="004367C7">
        <w:rPr>
          <w:rFonts w:eastAsia="等线" w:hint="eastAsia"/>
          <w:bCs/>
          <w:lang w:eastAsia="zh-CN"/>
        </w:rPr>
        <w:t>decreases</w:t>
      </w:r>
      <w:r w:rsidRPr="004367C7">
        <w:rPr>
          <w:rFonts w:eastAsia="等线"/>
          <w:bCs/>
          <w:lang w:eastAsia="zh-CN"/>
        </w:rPr>
        <w:t>, resulting in a higher MCS required</w:t>
      </w:r>
      <w:r w:rsidR="008A064A" w:rsidRPr="004367C7">
        <w:rPr>
          <w:rFonts w:eastAsia="等线"/>
          <w:bCs/>
          <w:lang w:eastAsia="zh-CN"/>
        </w:rPr>
        <w:t xml:space="preserve"> in intra-symbol OCC</w:t>
      </w:r>
      <w:r w:rsidRPr="004367C7">
        <w:rPr>
          <w:rFonts w:eastAsia="等线"/>
          <w:bCs/>
          <w:lang w:eastAsia="zh-CN"/>
        </w:rPr>
        <w:t>.</w:t>
      </w:r>
      <w:r w:rsidR="006B0629">
        <w:rPr>
          <w:rFonts w:eastAsia="等线" w:hint="eastAsia"/>
          <w:bCs/>
          <w:lang w:eastAsia="zh-CN"/>
        </w:rPr>
        <w:t xml:space="preserve"> We think </w:t>
      </w:r>
      <w:r w:rsidR="006B0629" w:rsidRPr="006B0629">
        <w:rPr>
          <w:rFonts w:eastAsia="等线"/>
          <w:bCs/>
          <w:lang w:eastAsia="zh-CN"/>
        </w:rPr>
        <w:t xml:space="preserve">the requirement for higher MCS in intra-symbol pre-DFT-s OCC </w:t>
      </w:r>
      <w:r w:rsidR="006B0629">
        <w:rPr>
          <w:rFonts w:eastAsia="等线" w:hint="eastAsia"/>
          <w:bCs/>
          <w:lang w:eastAsia="zh-CN"/>
        </w:rPr>
        <w:t>needs to</w:t>
      </w:r>
      <w:r w:rsidR="006B0629" w:rsidRPr="006B0629">
        <w:rPr>
          <w:rFonts w:eastAsia="等线"/>
          <w:bCs/>
          <w:lang w:eastAsia="zh-CN"/>
        </w:rPr>
        <w:t xml:space="preserve"> be further considered.</w:t>
      </w:r>
    </w:p>
    <w:p w14:paraId="00E53EB6" w14:textId="5FED0722" w:rsidR="006B0629" w:rsidRPr="006B0629" w:rsidRDefault="006B0629" w:rsidP="004367C7">
      <w:pPr>
        <w:overflowPunct/>
        <w:autoSpaceDE/>
        <w:autoSpaceDN/>
        <w:adjustRightInd/>
        <w:snapToGrid w:val="0"/>
        <w:spacing w:after="120" w:line="280" w:lineRule="atLeast"/>
        <w:jc w:val="both"/>
        <w:textAlignment w:val="auto"/>
        <w:rPr>
          <w:rFonts w:eastAsia="等线" w:hint="eastAsia"/>
          <w:bCs/>
          <w:lang w:eastAsia="zh-CN"/>
        </w:rPr>
      </w:pPr>
      <w:r>
        <w:rPr>
          <w:rFonts w:eastAsia="等线" w:hint="eastAsia"/>
          <w:bCs/>
          <w:lang w:eastAsia="zh-CN"/>
        </w:rPr>
        <w:t>From our perspective, we have the following proposal with respect to the potential OCC solutions.</w:t>
      </w:r>
    </w:p>
    <w:p w14:paraId="0CB06832" w14:textId="11F933ED" w:rsidR="00AB54C3" w:rsidRPr="00054416" w:rsidRDefault="0068441E" w:rsidP="006F2697">
      <w:pPr>
        <w:overflowPunct/>
        <w:autoSpaceDE/>
        <w:autoSpaceDN/>
        <w:adjustRightInd/>
        <w:snapToGrid w:val="0"/>
        <w:spacing w:after="120" w:line="280" w:lineRule="atLeast"/>
        <w:jc w:val="both"/>
        <w:textAlignment w:val="auto"/>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sidR="00026564">
        <w:rPr>
          <w:rFonts w:eastAsia="等线" w:hint="eastAsia"/>
          <w:b/>
          <w:i/>
          <w:iCs/>
          <w:szCs w:val="18"/>
          <w:lang w:val="en-GB" w:eastAsia="zh-CN"/>
        </w:rPr>
        <w:t>2</w:t>
      </w:r>
      <w:r w:rsidRPr="00054416">
        <w:rPr>
          <w:rFonts w:eastAsia="等线"/>
          <w:b/>
          <w:i/>
          <w:iCs/>
          <w:szCs w:val="18"/>
          <w:lang w:val="en-GB" w:eastAsia="zh-CN"/>
        </w:rPr>
        <w:t>:</w:t>
      </w:r>
      <w:r w:rsidR="00CC5351" w:rsidRPr="00054416">
        <w:rPr>
          <w:rFonts w:eastAsia="等线"/>
          <w:b/>
          <w:i/>
          <w:iCs/>
          <w:szCs w:val="18"/>
          <w:lang w:val="en-GB" w:eastAsia="zh-CN"/>
        </w:rPr>
        <w:t xml:space="preserve"> Considering the </w:t>
      </w:r>
      <w:r w:rsidR="009345A8" w:rsidRPr="00054416">
        <w:rPr>
          <w:rFonts w:eastAsia="等线"/>
          <w:b/>
          <w:i/>
          <w:iCs/>
          <w:szCs w:val="18"/>
          <w:lang w:val="en-GB" w:eastAsia="zh-CN"/>
        </w:rPr>
        <w:t xml:space="preserve">capacity gains and </w:t>
      </w:r>
      <w:r w:rsidR="00C74FC9" w:rsidRPr="00054416">
        <w:rPr>
          <w:rFonts w:eastAsia="等线"/>
          <w:b/>
          <w:i/>
          <w:iCs/>
          <w:szCs w:val="18"/>
          <w:lang w:val="en-GB" w:eastAsia="zh-CN"/>
        </w:rPr>
        <w:t xml:space="preserve">specification impact, </w:t>
      </w:r>
      <w:r w:rsidR="00D77283" w:rsidRPr="00054416">
        <w:rPr>
          <w:rFonts w:eastAsia="等线"/>
          <w:b/>
          <w:i/>
          <w:iCs/>
          <w:szCs w:val="18"/>
          <w:lang w:val="en-GB" w:eastAsia="zh-CN"/>
        </w:rPr>
        <w:t xml:space="preserve">at least one of the OCC techniques </w:t>
      </w:r>
      <w:r w:rsidR="003322DF" w:rsidRPr="00054416">
        <w:rPr>
          <w:rFonts w:eastAsia="等线"/>
          <w:b/>
          <w:i/>
          <w:iCs/>
          <w:szCs w:val="18"/>
          <w:lang w:val="en-GB" w:eastAsia="zh-CN"/>
        </w:rPr>
        <w:t>should</w:t>
      </w:r>
      <w:r w:rsidR="00D77283" w:rsidRPr="00054416">
        <w:rPr>
          <w:rFonts w:eastAsia="等线"/>
          <w:b/>
          <w:i/>
          <w:iCs/>
          <w:szCs w:val="18"/>
          <w:lang w:val="en-GB" w:eastAsia="zh-CN"/>
        </w:rPr>
        <w:t xml:space="preserve"> be specified</w:t>
      </w:r>
      <w:r w:rsidR="00C00860" w:rsidRPr="00054416">
        <w:rPr>
          <w:rFonts w:eastAsia="等线"/>
          <w:b/>
          <w:i/>
          <w:iCs/>
          <w:szCs w:val="18"/>
          <w:lang w:val="en-GB" w:eastAsia="zh-CN"/>
        </w:rPr>
        <w:t>:</w:t>
      </w:r>
    </w:p>
    <w:p w14:paraId="3CD48818" w14:textId="229611D4" w:rsidR="00217C1C" w:rsidRPr="00054416" w:rsidRDefault="00C71005" w:rsidP="00097898">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Inter-slot time-domain OCC with PUSCH repetition Type A with OCC length 2.</w:t>
      </w:r>
    </w:p>
    <w:p w14:paraId="222559B3" w14:textId="77777777" w:rsidR="000D33ED" w:rsidRDefault="00385730" w:rsidP="009B6CF6">
      <w:pPr>
        <w:pStyle w:val="aff1"/>
        <w:numPr>
          <w:ilvl w:val="0"/>
          <w:numId w:val="16"/>
        </w:numPr>
        <w:overflowPunct/>
        <w:autoSpaceDE/>
        <w:autoSpaceDN/>
        <w:adjustRightInd/>
        <w:snapToGrid w:val="0"/>
        <w:spacing w:after="120" w:line="280" w:lineRule="atLeast"/>
        <w:ind w:left="0" w:firstLineChars="0" w:firstLine="0"/>
        <w:jc w:val="both"/>
        <w:textAlignment w:val="auto"/>
        <w:rPr>
          <w:rFonts w:eastAsia="等线"/>
          <w:b/>
          <w:i/>
          <w:iCs/>
          <w:szCs w:val="18"/>
          <w:lang w:val="en-GB" w:eastAsia="zh-CN"/>
        </w:rPr>
      </w:pPr>
      <w:r w:rsidRPr="000D33ED">
        <w:rPr>
          <w:rFonts w:eastAsia="等线"/>
          <w:b/>
          <w:i/>
          <w:iCs/>
          <w:szCs w:val="18"/>
          <w:lang w:val="en-GB" w:eastAsia="zh-CN"/>
        </w:rPr>
        <w:t>Intra-symbol pre-DFT-s OCC (comb-like structure as in PUCCH format 4) with OCC length 2 or 4</w:t>
      </w:r>
    </w:p>
    <w:p w14:paraId="54FEE7D1" w14:textId="5D682A08" w:rsidR="00C97448" w:rsidRPr="00A060A7" w:rsidRDefault="00B5567B" w:rsidP="00C97448">
      <w:pPr>
        <w:pStyle w:val="2"/>
        <w:rPr>
          <w:lang w:val="en-US" w:eastAsia="zh-CN"/>
        </w:rPr>
      </w:pPr>
      <w:r>
        <w:rPr>
          <w:lang w:val="en-US" w:eastAsia="zh-CN"/>
        </w:rPr>
        <w:lastRenderedPageBreak/>
        <w:t>P</w:t>
      </w:r>
      <w:r w:rsidR="00C97448" w:rsidRPr="000E691F">
        <w:rPr>
          <w:lang w:val="en-US" w:eastAsia="zh-CN"/>
        </w:rPr>
        <w:t xml:space="preserve">otential </w:t>
      </w:r>
      <w:r>
        <w:rPr>
          <w:lang w:val="en-US" w:eastAsia="zh-CN"/>
        </w:rPr>
        <w:t>Signaling As</w:t>
      </w:r>
      <w:r w:rsidR="00060A39">
        <w:rPr>
          <w:lang w:val="en-US" w:eastAsia="zh-CN"/>
        </w:rPr>
        <w:t>pects</w:t>
      </w:r>
    </w:p>
    <w:p w14:paraId="067B5867" w14:textId="07054F28" w:rsidR="00720EF3" w:rsidRPr="00720EF3" w:rsidRDefault="00720EF3" w:rsidP="00720EF3">
      <w:pPr>
        <w:pStyle w:val="4"/>
        <w:numPr>
          <w:ilvl w:val="0"/>
          <w:numId w:val="0"/>
        </w:numPr>
        <w:rPr>
          <w:rFonts w:eastAsiaTheme="minorEastAsia"/>
          <w:lang w:eastAsia="zh-CN"/>
        </w:rPr>
      </w:pPr>
      <w:r w:rsidRPr="00720EF3">
        <w:rPr>
          <w:rFonts w:eastAsiaTheme="minorEastAsia" w:hint="eastAsia"/>
          <w:lang w:eastAsia="zh-CN"/>
        </w:rPr>
        <w:t>2</w:t>
      </w:r>
      <w:r w:rsidRPr="00720EF3">
        <w:rPr>
          <w:rFonts w:eastAsiaTheme="minorEastAsia"/>
          <w:lang w:eastAsia="zh-CN"/>
        </w:rPr>
        <w:t>.</w:t>
      </w:r>
      <w:r w:rsidR="00913AE7">
        <w:rPr>
          <w:rFonts w:eastAsiaTheme="minorEastAsia"/>
          <w:lang w:eastAsia="zh-CN"/>
        </w:rPr>
        <w:t>2</w:t>
      </w:r>
      <w:r w:rsidRPr="00720EF3">
        <w:rPr>
          <w:rFonts w:eastAsiaTheme="minorEastAsia"/>
          <w:lang w:eastAsia="zh-CN"/>
        </w:rPr>
        <w:t>.</w:t>
      </w:r>
      <w:r>
        <w:rPr>
          <w:rFonts w:eastAsiaTheme="minorEastAsia"/>
          <w:lang w:eastAsia="zh-CN"/>
        </w:rPr>
        <w:t>1</w:t>
      </w:r>
      <w:r w:rsidRPr="00720EF3">
        <w:rPr>
          <w:rFonts w:eastAsiaTheme="minorEastAsia"/>
          <w:lang w:eastAsia="zh-CN"/>
        </w:rPr>
        <w:t xml:space="preserve"> OCC indication/configuration</w:t>
      </w:r>
    </w:p>
    <w:p w14:paraId="4EC2AB08" w14:textId="0FAF560C" w:rsidR="00FE055A" w:rsidRPr="00054416" w:rsidRDefault="00903DFE" w:rsidP="003B1314">
      <w:pPr>
        <w:overflowPunct/>
        <w:autoSpaceDE/>
        <w:autoSpaceDN/>
        <w:adjustRightInd/>
        <w:snapToGrid w:val="0"/>
        <w:spacing w:after="120" w:line="280" w:lineRule="atLeast"/>
        <w:jc w:val="both"/>
        <w:textAlignment w:val="auto"/>
        <w:rPr>
          <w:lang w:eastAsia="zh-CN"/>
        </w:rPr>
      </w:pPr>
      <w:r w:rsidRPr="00054416">
        <w:rPr>
          <w:lang w:eastAsia="zh-CN"/>
        </w:rPr>
        <w:t xml:space="preserve">For PUSCH transmission with OCC, </w:t>
      </w:r>
      <w:r w:rsidR="003F54A6" w:rsidRPr="00054416">
        <w:rPr>
          <w:lang w:eastAsia="zh-CN"/>
        </w:rPr>
        <w:t>it is crucial to discuss how a UE determines the OCC for its PUSCH transmission.</w:t>
      </w:r>
      <w:r w:rsidR="00E32D07" w:rsidRPr="00054416">
        <w:rPr>
          <w:lang w:eastAsia="zh-CN"/>
        </w:rPr>
        <w:t xml:space="preserve"> </w:t>
      </w:r>
      <w:r w:rsidR="00ED490A" w:rsidRPr="00054416">
        <w:rPr>
          <w:lang w:eastAsia="zh-CN"/>
        </w:rPr>
        <w:t>The contents of OCC related information</w:t>
      </w:r>
      <w:r w:rsidR="00063FD5" w:rsidRPr="00054416">
        <w:rPr>
          <w:lang w:eastAsia="zh-CN"/>
        </w:rPr>
        <w:t>,</w:t>
      </w:r>
      <w:r w:rsidR="00153AC2" w:rsidRPr="00054416">
        <w:rPr>
          <w:lang w:eastAsia="zh-CN"/>
        </w:rPr>
        <w:t xml:space="preserve"> such as</w:t>
      </w:r>
      <w:r w:rsidR="009A459C">
        <w:rPr>
          <w:rFonts w:hint="eastAsia"/>
          <w:lang w:eastAsia="zh-CN"/>
        </w:rPr>
        <w:t xml:space="preserve"> </w:t>
      </w:r>
      <w:r w:rsidR="00ED490A" w:rsidRPr="00054416">
        <w:rPr>
          <w:lang w:eastAsia="zh-CN"/>
        </w:rPr>
        <w:t>OCC length</w:t>
      </w:r>
      <w:r w:rsidR="00B90319" w:rsidRPr="00054416">
        <w:rPr>
          <w:lang w:eastAsia="zh-CN"/>
        </w:rPr>
        <w:t>,</w:t>
      </w:r>
      <w:r w:rsidR="00ED490A" w:rsidRPr="00054416">
        <w:rPr>
          <w:lang w:eastAsia="zh-CN"/>
        </w:rPr>
        <w:t xml:space="preserve"> OCC sequence index</w:t>
      </w:r>
      <w:r w:rsidR="00995C5A" w:rsidRPr="00054416">
        <w:rPr>
          <w:lang w:eastAsia="zh-CN"/>
        </w:rPr>
        <w:t>,</w:t>
      </w:r>
      <w:r w:rsidR="00D125A0" w:rsidRPr="00054416">
        <w:rPr>
          <w:lang w:eastAsia="zh-CN"/>
        </w:rPr>
        <w:t xml:space="preserve"> </w:t>
      </w:r>
      <w:r w:rsidR="008F2AD1" w:rsidRPr="00054416">
        <w:rPr>
          <w:lang w:eastAsia="zh-CN"/>
        </w:rPr>
        <w:t>etc., can be</w:t>
      </w:r>
      <w:r w:rsidR="00D155A3" w:rsidRPr="00054416">
        <w:rPr>
          <w:lang w:eastAsia="zh-CN"/>
        </w:rPr>
        <w:t xml:space="preserve"> </w:t>
      </w:r>
      <w:r w:rsidR="005C2BF4" w:rsidRPr="00054416">
        <w:rPr>
          <w:lang w:eastAsia="zh-CN"/>
        </w:rPr>
        <w:t xml:space="preserve">indicated </w:t>
      </w:r>
      <w:r w:rsidR="0085379B" w:rsidRPr="00054416">
        <w:rPr>
          <w:lang w:eastAsia="zh-CN"/>
        </w:rPr>
        <w:t xml:space="preserve">through RRC or </w:t>
      </w:r>
      <w:r w:rsidR="00B10150" w:rsidRPr="00054416">
        <w:rPr>
          <w:lang w:eastAsia="zh-CN"/>
        </w:rPr>
        <w:t>the scheduling</w:t>
      </w:r>
      <w:r w:rsidR="005C2BF4" w:rsidRPr="00054416">
        <w:rPr>
          <w:lang w:eastAsia="zh-CN"/>
        </w:rPr>
        <w:t xml:space="preserve"> DCI</w:t>
      </w:r>
      <w:r w:rsidR="00D5698E" w:rsidRPr="00054416">
        <w:rPr>
          <w:lang w:eastAsia="zh-CN"/>
        </w:rPr>
        <w:t>.</w:t>
      </w:r>
    </w:p>
    <w:p w14:paraId="187ACB81" w14:textId="335990E2" w:rsidR="008D5B8D" w:rsidRPr="00054416" w:rsidRDefault="006C0DBF" w:rsidP="006C0DBF">
      <w:pPr>
        <w:jc w:val="both"/>
        <w:rPr>
          <w:rFonts w:eastAsia="等线"/>
          <w:b/>
          <w:i/>
          <w:iCs/>
          <w:lang w:eastAsia="zh-CN"/>
        </w:rPr>
      </w:pPr>
      <w:bookmarkStart w:id="6" w:name="OLE_LINK13"/>
      <w:r w:rsidRPr="00054416">
        <w:rPr>
          <w:rFonts w:eastAsia="等线" w:hint="eastAsia"/>
          <w:b/>
          <w:i/>
          <w:iCs/>
          <w:lang w:val="en-GB" w:eastAsia="zh-CN"/>
        </w:rPr>
        <w:t>P</w:t>
      </w:r>
      <w:r w:rsidRPr="00054416">
        <w:rPr>
          <w:rFonts w:eastAsia="等线"/>
          <w:b/>
          <w:i/>
          <w:iCs/>
          <w:lang w:val="en-GB" w:eastAsia="zh-CN"/>
        </w:rPr>
        <w:t xml:space="preserve">roposal </w:t>
      </w:r>
      <w:r w:rsidR="009A459C">
        <w:rPr>
          <w:rFonts w:eastAsia="等线" w:hint="eastAsia"/>
          <w:b/>
          <w:i/>
          <w:iCs/>
          <w:lang w:val="en-GB" w:eastAsia="zh-CN"/>
        </w:rPr>
        <w:t>3</w:t>
      </w:r>
      <w:r w:rsidRPr="00054416">
        <w:rPr>
          <w:rFonts w:eastAsia="等线"/>
          <w:b/>
          <w:i/>
          <w:iCs/>
          <w:lang w:val="en-GB" w:eastAsia="zh-CN"/>
        </w:rPr>
        <w:t>:</w:t>
      </w:r>
      <w:bookmarkEnd w:id="6"/>
      <w:r w:rsidRPr="00054416">
        <w:rPr>
          <w:rFonts w:eastAsia="等线"/>
          <w:b/>
          <w:i/>
          <w:iCs/>
          <w:lang w:val="en-GB" w:eastAsia="zh-CN"/>
        </w:rPr>
        <w:t xml:space="preserve"> </w:t>
      </w:r>
      <w:r w:rsidR="009A459C">
        <w:rPr>
          <w:rFonts w:eastAsia="等线" w:hint="eastAsia"/>
          <w:b/>
          <w:i/>
          <w:iCs/>
          <w:lang w:val="en-GB" w:eastAsia="zh-CN"/>
        </w:rPr>
        <w:t>OCC related parameters</w:t>
      </w:r>
      <w:r w:rsidR="008F2AD1" w:rsidRPr="00054416">
        <w:t xml:space="preserve"> </w:t>
      </w:r>
      <w:r w:rsidR="008F2AD1" w:rsidRPr="00054416">
        <w:rPr>
          <w:rFonts w:eastAsia="等线"/>
          <w:b/>
          <w:i/>
          <w:iCs/>
          <w:lang w:val="en-GB" w:eastAsia="zh-CN"/>
        </w:rPr>
        <w:t xml:space="preserve">can be </w:t>
      </w:r>
      <w:r w:rsidR="001B72A4">
        <w:rPr>
          <w:rFonts w:eastAsia="等线" w:hint="eastAsia"/>
          <w:b/>
          <w:i/>
          <w:iCs/>
          <w:lang w:val="en-GB" w:eastAsia="zh-CN"/>
        </w:rPr>
        <w:t>configured/</w:t>
      </w:r>
      <w:r w:rsidR="008F2AD1" w:rsidRPr="00054416">
        <w:rPr>
          <w:rFonts w:eastAsia="等线"/>
          <w:b/>
          <w:i/>
          <w:iCs/>
          <w:lang w:val="en-GB" w:eastAsia="zh-CN"/>
        </w:rPr>
        <w:t xml:space="preserve">indicated </w:t>
      </w:r>
      <w:r w:rsidR="009A459C">
        <w:rPr>
          <w:rFonts w:eastAsia="等线" w:hint="eastAsia"/>
          <w:b/>
          <w:i/>
          <w:iCs/>
          <w:lang w:val="en-GB" w:eastAsia="zh-CN"/>
        </w:rPr>
        <w:t>by</w:t>
      </w:r>
      <w:r w:rsidR="008F2AD1" w:rsidRPr="00054416">
        <w:rPr>
          <w:rFonts w:eastAsia="等线"/>
          <w:b/>
          <w:i/>
          <w:iCs/>
          <w:lang w:val="en-GB" w:eastAsia="zh-CN"/>
        </w:rPr>
        <w:t xml:space="preserve"> RRC or DCI.</w:t>
      </w:r>
    </w:p>
    <w:p w14:paraId="073A98CF" w14:textId="1984EF96" w:rsidR="00F95CBB" w:rsidRDefault="00F95CBB" w:rsidP="00B47996">
      <w:pPr>
        <w:pStyle w:val="4"/>
        <w:numPr>
          <w:ilvl w:val="0"/>
          <w:numId w:val="0"/>
        </w:numPr>
        <w:rPr>
          <w:rFonts w:eastAsiaTheme="minorEastAsia"/>
          <w:lang w:eastAsia="zh-CN"/>
        </w:rPr>
      </w:pPr>
      <w:r>
        <w:rPr>
          <w:rFonts w:eastAsiaTheme="minorEastAsia" w:hint="eastAsia"/>
          <w:lang w:eastAsia="zh-CN"/>
        </w:rPr>
        <w:t>2</w:t>
      </w:r>
      <w:r>
        <w:rPr>
          <w:rFonts w:eastAsiaTheme="minorEastAsia"/>
          <w:lang w:eastAsia="zh-CN"/>
        </w:rPr>
        <w:t>.</w:t>
      </w:r>
      <w:r w:rsidR="00913AE7">
        <w:rPr>
          <w:rFonts w:eastAsiaTheme="minorEastAsia"/>
          <w:lang w:eastAsia="zh-CN"/>
        </w:rPr>
        <w:t>2</w:t>
      </w:r>
      <w:r>
        <w:rPr>
          <w:rFonts w:eastAsiaTheme="minorEastAsia"/>
          <w:lang w:eastAsia="zh-CN"/>
        </w:rPr>
        <w:t>.</w:t>
      </w:r>
      <w:r w:rsidR="00720EF3">
        <w:rPr>
          <w:rFonts w:eastAsiaTheme="minorEastAsia"/>
          <w:lang w:eastAsia="zh-CN"/>
        </w:rPr>
        <w:t>2</w:t>
      </w:r>
      <w:r>
        <w:rPr>
          <w:rFonts w:eastAsiaTheme="minorEastAsia"/>
          <w:lang w:eastAsia="zh-CN"/>
        </w:rPr>
        <w:t xml:space="preserve"> </w:t>
      </w:r>
      <w:r w:rsidR="00A8383A" w:rsidRPr="00A8383A">
        <w:rPr>
          <w:rFonts w:eastAsiaTheme="minorEastAsia"/>
          <w:lang w:eastAsia="zh-CN"/>
        </w:rPr>
        <w:t>UCI multiplexing</w:t>
      </w:r>
    </w:p>
    <w:p w14:paraId="61C4DD2A" w14:textId="6CC88535" w:rsidR="00CB3B1B" w:rsidRPr="00054416" w:rsidRDefault="00436132" w:rsidP="00A8383A">
      <w:pPr>
        <w:overflowPunct/>
        <w:autoSpaceDE/>
        <w:autoSpaceDN/>
        <w:adjustRightInd/>
        <w:snapToGrid w:val="0"/>
        <w:spacing w:after="120" w:line="280" w:lineRule="atLeast"/>
        <w:jc w:val="both"/>
        <w:textAlignment w:val="auto"/>
        <w:rPr>
          <w:lang w:eastAsia="zh-CN"/>
        </w:rPr>
      </w:pPr>
      <w:r w:rsidRPr="00054416">
        <w:rPr>
          <w:lang w:eastAsia="zh-CN"/>
        </w:rPr>
        <w:t>Uplink control information (UCI) messages consist of HARQ-ACK, CSI, and SR</w:t>
      </w:r>
      <w:r w:rsidR="00243BB1" w:rsidRPr="00054416">
        <w:rPr>
          <w:lang w:eastAsia="zh-CN"/>
        </w:rPr>
        <w:t>, and</w:t>
      </w:r>
      <w:r w:rsidRPr="00054416">
        <w:rPr>
          <w:lang w:eastAsia="zh-CN"/>
        </w:rPr>
        <w:t xml:space="preserve"> are encoded and transmitted through the PUCCH or are multiplexed on the PUSCH.</w:t>
      </w:r>
      <w:r w:rsidR="00856B70" w:rsidRPr="00054416">
        <w:rPr>
          <w:lang w:eastAsia="zh-CN"/>
        </w:rPr>
        <w:t xml:space="preserve"> Offset values are defined in clause 9.3 in TS 38.213 for a UE to determine </w:t>
      </w:r>
      <w:r w:rsidR="009B7AA7" w:rsidRPr="00054416">
        <w:rPr>
          <w:lang w:eastAsia="zh-CN"/>
        </w:rPr>
        <w:t>the</w:t>
      </w:r>
      <w:r w:rsidR="00856B70" w:rsidRPr="00054416">
        <w:rPr>
          <w:lang w:eastAsia="zh-CN"/>
        </w:rPr>
        <w:t xml:space="preserve"> number of resources for multiplexing HARQ-ACK information and multiplexing CSI reports in a PUSCH.</w:t>
      </w:r>
      <w:r w:rsidR="00A458B3" w:rsidRPr="00054416">
        <w:rPr>
          <w:lang w:eastAsia="zh-CN"/>
        </w:rPr>
        <w:t xml:space="preserve"> </w:t>
      </w:r>
      <w:r w:rsidR="004B5EE3" w:rsidRPr="00054416">
        <w:rPr>
          <w:lang w:eastAsia="zh-CN"/>
        </w:rPr>
        <w:t xml:space="preserve">UCI messages </w:t>
      </w:r>
      <w:r w:rsidR="00E666C7" w:rsidRPr="00054416">
        <w:rPr>
          <w:lang w:eastAsia="zh-CN"/>
        </w:rPr>
        <w:t>are</w:t>
      </w:r>
      <w:r w:rsidR="00904AA1" w:rsidRPr="00054416">
        <w:rPr>
          <w:lang w:eastAsia="zh-CN"/>
        </w:rPr>
        <w:t xml:space="preserve"> transmitted only in the first slot of the repetition</w:t>
      </w:r>
      <w:r w:rsidR="00D104EF" w:rsidRPr="00054416">
        <w:rPr>
          <w:lang w:eastAsia="zh-CN"/>
        </w:rPr>
        <w:t xml:space="preserve">, which </w:t>
      </w:r>
      <w:r w:rsidR="00FD6E4A" w:rsidRPr="00054416">
        <w:rPr>
          <w:lang w:eastAsia="zh-CN"/>
        </w:rPr>
        <w:t>may break the orthogonality of the</w:t>
      </w:r>
      <w:r w:rsidR="00655029" w:rsidRPr="00054416">
        <w:rPr>
          <w:lang w:eastAsia="zh-CN"/>
        </w:rPr>
        <w:t xml:space="preserve"> inter-slot time domain</w:t>
      </w:r>
      <w:r w:rsidR="00FD6E4A" w:rsidRPr="00054416">
        <w:rPr>
          <w:lang w:eastAsia="zh-CN"/>
        </w:rPr>
        <w:t xml:space="preserve"> OCC.</w:t>
      </w:r>
      <w:r w:rsidR="006C1981" w:rsidRPr="00054416">
        <w:rPr>
          <w:lang w:eastAsia="zh-CN"/>
        </w:rPr>
        <w:t xml:space="preserve"> </w:t>
      </w:r>
      <w:r w:rsidR="00BE6EEF" w:rsidRPr="00054416">
        <w:rPr>
          <w:lang w:eastAsia="zh-CN"/>
        </w:rPr>
        <w:t>T</w:t>
      </w:r>
      <w:r w:rsidR="00BE6EEF" w:rsidRPr="00054416">
        <w:rPr>
          <w:rFonts w:hint="eastAsia"/>
          <w:lang w:eastAsia="zh-CN"/>
        </w:rPr>
        <w:t>hu</w:t>
      </w:r>
      <w:r w:rsidR="00BE6EEF" w:rsidRPr="00054416">
        <w:rPr>
          <w:lang w:eastAsia="zh-CN"/>
        </w:rPr>
        <w:t xml:space="preserve">s, </w:t>
      </w:r>
      <w:bookmarkStart w:id="7" w:name="OLE_LINK12"/>
      <w:r w:rsidR="00AB4A02" w:rsidRPr="00054416">
        <w:rPr>
          <w:rFonts w:hint="eastAsia"/>
          <w:lang w:eastAsia="zh-CN"/>
        </w:rPr>
        <w:t>R</w:t>
      </w:r>
      <w:r w:rsidR="00AB4A02" w:rsidRPr="00054416">
        <w:rPr>
          <w:lang w:eastAsia="zh-CN"/>
        </w:rPr>
        <w:t xml:space="preserve">AN1 </w:t>
      </w:r>
      <w:r w:rsidR="00BE6EEF" w:rsidRPr="00054416">
        <w:rPr>
          <w:lang w:eastAsia="zh-CN"/>
        </w:rPr>
        <w:t xml:space="preserve">needs </w:t>
      </w:r>
      <w:r w:rsidR="00F009C2" w:rsidRPr="00054416">
        <w:rPr>
          <w:lang w:eastAsia="zh-CN"/>
        </w:rPr>
        <w:t xml:space="preserve">to </w:t>
      </w:r>
      <w:r w:rsidR="00D87145" w:rsidRPr="00054416">
        <w:rPr>
          <w:lang w:eastAsia="zh-CN"/>
        </w:rPr>
        <w:t xml:space="preserve">discuss and </w:t>
      </w:r>
      <w:r w:rsidR="00F009C2" w:rsidRPr="00054416">
        <w:rPr>
          <w:lang w:eastAsia="zh-CN"/>
        </w:rPr>
        <w:t xml:space="preserve">modify </w:t>
      </w:r>
      <w:r w:rsidR="00B353F1" w:rsidRPr="00054416">
        <w:rPr>
          <w:lang w:eastAsia="zh-CN"/>
        </w:rPr>
        <w:t>the potential enhancements</w:t>
      </w:r>
      <w:r w:rsidR="00052CFF" w:rsidRPr="00054416">
        <w:rPr>
          <w:lang w:eastAsia="zh-CN"/>
        </w:rPr>
        <w:t xml:space="preserve"> for the </w:t>
      </w:r>
      <w:r w:rsidR="000E5F8E" w:rsidRPr="00054416">
        <w:rPr>
          <w:lang w:eastAsia="zh-CN"/>
        </w:rPr>
        <w:t xml:space="preserve">UCI multiplexing when using the </w:t>
      </w:r>
      <w:r w:rsidR="00207064" w:rsidRPr="00054416">
        <w:rPr>
          <w:lang w:eastAsia="zh-CN"/>
        </w:rPr>
        <w:t>inter-slot time domain OCC</w:t>
      </w:r>
      <w:bookmarkEnd w:id="7"/>
      <w:r w:rsidR="00207064" w:rsidRPr="00054416">
        <w:rPr>
          <w:lang w:eastAsia="zh-CN"/>
        </w:rPr>
        <w:t>.</w:t>
      </w:r>
    </w:p>
    <w:p w14:paraId="2C55854A" w14:textId="2A6628A8" w:rsidR="00D42B02" w:rsidRPr="00054416" w:rsidRDefault="0016160B" w:rsidP="00A8383A">
      <w:pPr>
        <w:overflowPunct/>
        <w:autoSpaceDE/>
        <w:autoSpaceDN/>
        <w:adjustRightInd/>
        <w:snapToGrid w:val="0"/>
        <w:spacing w:after="120" w:line="280" w:lineRule="atLeast"/>
        <w:jc w:val="both"/>
        <w:textAlignment w:val="auto"/>
        <w:rPr>
          <w:lang w:eastAsia="zh-CN"/>
        </w:rPr>
      </w:pPr>
      <w:r w:rsidRPr="00054416">
        <w:rPr>
          <w:rFonts w:hint="eastAsia"/>
          <w:lang w:eastAsia="zh-CN"/>
        </w:rPr>
        <w:t>F</w:t>
      </w:r>
      <w:r w:rsidRPr="00054416">
        <w:rPr>
          <w:lang w:eastAsia="zh-CN"/>
        </w:rPr>
        <w:t>rom our perspective, t</w:t>
      </w:r>
      <w:r w:rsidR="009C18F2" w:rsidRPr="00054416">
        <w:rPr>
          <w:lang w:eastAsia="zh-CN"/>
        </w:rPr>
        <w:t xml:space="preserve">o solve </w:t>
      </w:r>
      <w:r w:rsidR="00964522" w:rsidRPr="00054416">
        <w:rPr>
          <w:lang w:eastAsia="zh-CN"/>
        </w:rPr>
        <w:t xml:space="preserve">the </w:t>
      </w:r>
      <w:r w:rsidR="00D4342A" w:rsidRPr="00054416">
        <w:rPr>
          <w:lang w:eastAsia="zh-CN"/>
        </w:rPr>
        <w:t xml:space="preserve">above </w:t>
      </w:r>
      <w:r w:rsidR="00964522" w:rsidRPr="00054416">
        <w:rPr>
          <w:lang w:eastAsia="zh-CN"/>
        </w:rPr>
        <w:t>overlap</w:t>
      </w:r>
      <w:r w:rsidR="009C18F2" w:rsidRPr="00054416">
        <w:rPr>
          <w:lang w:eastAsia="zh-CN"/>
        </w:rPr>
        <w:t xml:space="preserve"> issue, </w:t>
      </w:r>
      <w:r w:rsidR="00C55F92" w:rsidRPr="00054416">
        <w:rPr>
          <w:lang w:eastAsia="zh-CN"/>
        </w:rPr>
        <w:t>at least the following two solutions can be considered:</w:t>
      </w:r>
    </w:p>
    <w:p w14:paraId="1DCBA74A" w14:textId="77777777" w:rsidR="00875355" w:rsidRPr="00054416" w:rsidRDefault="00BC2472" w:rsidP="00097898">
      <w:pPr>
        <w:pStyle w:val="aff1"/>
        <w:numPr>
          <w:ilvl w:val="0"/>
          <w:numId w:val="14"/>
        </w:numPr>
        <w:overflowPunct/>
        <w:autoSpaceDE/>
        <w:autoSpaceDN/>
        <w:adjustRightInd/>
        <w:snapToGrid w:val="0"/>
        <w:spacing w:after="120" w:line="280" w:lineRule="atLeast"/>
        <w:ind w:left="0" w:firstLineChars="0" w:firstLine="0"/>
        <w:jc w:val="both"/>
        <w:textAlignment w:val="auto"/>
        <w:rPr>
          <w:lang w:eastAsia="zh-CN"/>
        </w:rPr>
      </w:pPr>
      <w:r w:rsidRPr="00054416">
        <w:rPr>
          <w:rFonts w:hint="eastAsia"/>
          <w:lang w:eastAsia="zh-CN"/>
        </w:rPr>
        <w:t>P</w:t>
      </w:r>
      <w:r w:rsidRPr="00054416">
        <w:rPr>
          <w:lang w:eastAsia="zh-CN"/>
        </w:rPr>
        <w:t>otential Solution 1:</w:t>
      </w:r>
      <w:r w:rsidR="00D07015" w:rsidRPr="00054416">
        <w:rPr>
          <w:lang w:eastAsia="zh-CN"/>
        </w:rPr>
        <w:t xml:space="preserve"> </w:t>
      </w:r>
      <w:r w:rsidR="00115445" w:rsidRPr="00054416">
        <w:rPr>
          <w:lang w:eastAsia="zh-CN"/>
        </w:rPr>
        <w:t>R</w:t>
      </w:r>
      <w:r w:rsidR="00D85F02" w:rsidRPr="00054416">
        <w:rPr>
          <w:lang w:eastAsia="zh-CN"/>
        </w:rPr>
        <w:t>epeat UCI messages in all slots</w:t>
      </w:r>
      <w:r w:rsidR="00F37C6C" w:rsidRPr="00054416">
        <w:rPr>
          <w:lang w:eastAsia="zh-CN"/>
        </w:rPr>
        <w:t xml:space="preserve"> of an OCC period</w:t>
      </w:r>
      <w:r w:rsidR="00D85F02" w:rsidRPr="00054416">
        <w:rPr>
          <w:lang w:eastAsia="zh-CN"/>
        </w:rPr>
        <w:t>.</w:t>
      </w:r>
    </w:p>
    <w:p w14:paraId="7478EE7B" w14:textId="3C20B8A8" w:rsidR="00CF09A2" w:rsidRPr="00054416" w:rsidRDefault="00B933B6" w:rsidP="00097898">
      <w:pPr>
        <w:pStyle w:val="aff1"/>
        <w:numPr>
          <w:ilvl w:val="0"/>
          <w:numId w:val="14"/>
        </w:numPr>
        <w:overflowPunct/>
        <w:autoSpaceDE/>
        <w:autoSpaceDN/>
        <w:adjustRightInd/>
        <w:snapToGrid w:val="0"/>
        <w:spacing w:after="120" w:line="280" w:lineRule="atLeast"/>
        <w:ind w:left="0" w:firstLineChars="0" w:firstLine="0"/>
        <w:jc w:val="both"/>
        <w:textAlignment w:val="auto"/>
        <w:rPr>
          <w:lang w:eastAsia="zh-CN"/>
        </w:rPr>
      </w:pPr>
      <w:r w:rsidRPr="00054416">
        <w:rPr>
          <w:rFonts w:hint="eastAsia"/>
          <w:lang w:eastAsia="zh-CN"/>
        </w:rPr>
        <w:t>P</w:t>
      </w:r>
      <w:r w:rsidRPr="00054416">
        <w:rPr>
          <w:lang w:eastAsia="zh-CN"/>
        </w:rPr>
        <w:t>otential Solution 2:</w:t>
      </w:r>
      <w:r w:rsidR="007325B4" w:rsidRPr="00054416">
        <w:rPr>
          <w:lang w:eastAsia="zh-CN"/>
        </w:rPr>
        <w:t xml:space="preserve"> </w:t>
      </w:r>
      <w:r w:rsidR="00115445" w:rsidRPr="00054416">
        <w:rPr>
          <w:lang w:eastAsia="zh-CN"/>
        </w:rPr>
        <w:t xml:space="preserve">Indicate </w:t>
      </w:r>
      <w:r w:rsidR="00DD1F00" w:rsidRPr="00054416">
        <w:rPr>
          <w:lang w:eastAsia="zh-CN"/>
        </w:rPr>
        <w:t xml:space="preserve">the </w:t>
      </w:r>
      <w:r w:rsidR="00CE4017" w:rsidRPr="00054416">
        <w:rPr>
          <w:lang w:eastAsia="zh-CN"/>
        </w:rPr>
        <w:t xml:space="preserve">UCI transmission </w:t>
      </w:r>
      <w:r w:rsidR="00A047EF" w:rsidRPr="00054416">
        <w:rPr>
          <w:lang w:eastAsia="zh-CN"/>
        </w:rPr>
        <w:t xml:space="preserve">through higher layer </w:t>
      </w:r>
      <w:proofErr w:type="spellStart"/>
      <w:r w:rsidR="00DF704F" w:rsidRPr="00054416">
        <w:rPr>
          <w:lang w:eastAsia="zh-CN"/>
        </w:rPr>
        <w:t>signalling</w:t>
      </w:r>
      <w:proofErr w:type="spellEnd"/>
      <w:r w:rsidR="0065313D" w:rsidRPr="00054416">
        <w:rPr>
          <w:lang w:eastAsia="zh-CN"/>
        </w:rPr>
        <w:t xml:space="preserve"> and </w:t>
      </w:r>
      <w:r w:rsidR="00DD6093" w:rsidRPr="00054416">
        <w:rPr>
          <w:lang w:eastAsia="zh-CN"/>
        </w:rPr>
        <w:t>pre-reserving UCI resources in other slots</w:t>
      </w:r>
      <w:r w:rsidR="000106A9" w:rsidRPr="00054416">
        <w:rPr>
          <w:lang w:eastAsia="zh-CN"/>
        </w:rPr>
        <w:t>.</w:t>
      </w:r>
    </w:p>
    <w:p w14:paraId="0E175BB9" w14:textId="4D33EA44" w:rsidR="00DB5653" w:rsidRPr="00054416" w:rsidRDefault="00E816BD" w:rsidP="00C7743C">
      <w:pPr>
        <w:jc w:val="both"/>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sidR="00ED0DB9">
        <w:rPr>
          <w:rFonts w:eastAsia="等线" w:hint="eastAsia"/>
          <w:b/>
          <w:i/>
          <w:iCs/>
          <w:szCs w:val="18"/>
          <w:lang w:val="en-GB" w:eastAsia="zh-CN"/>
        </w:rPr>
        <w:t>4</w:t>
      </w:r>
      <w:r w:rsidRPr="00054416">
        <w:rPr>
          <w:rFonts w:eastAsia="等线"/>
          <w:b/>
          <w:i/>
          <w:iCs/>
          <w:szCs w:val="18"/>
          <w:lang w:val="en-GB" w:eastAsia="zh-CN"/>
        </w:rPr>
        <w:t xml:space="preserve">: </w:t>
      </w:r>
      <w:r w:rsidR="007C29A3" w:rsidRPr="00054416">
        <w:rPr>
          <w:rFonts w:eastAsia="等线"/>
          <w:b/>
          <w:i/>
          <w:iCs/>
          <w:szCs w:val="18"/>
          <w:lang w:val="en-GB" w:eastAsia="zh-CN"/>
        </w:rPr>
        <w:t>RAN1 to discuss and modify the potential enhancements for the UCI multiplexing when using the inter-slot time domain OCC</w:t>
      </w:r>
      <w:r w:rsidR="005A6BE5" w:rsidRPr="00054416">
        <w:rPr>
          <w:rFonts w:eastAsia="等线"/>
          <w:b/>
          <w:i/>
          <w:iCs/>
          <w:szCs w:val="18"/>
          <w:lang w:val="en-GB" w:eastAsia="zh-CN"/>
        </w:rPr>
        <w:t>.</w:t>
      </w:r>
      <w:r w:rsidR="00C7743C" w:rsidRPr="00054416">
        <w:rPr>
          <w:rFonts w:eastAsia="等线"/>
          <w:b/>
          <w:i/>
          <w:iCs/>
          <w:szCs w:val="18"/>
          <w:lang w:val="en-GB" w:eastAsia="zh-CN"/>
        </w:rPr>
        <w:t xml:space="preserve"> </w:t>
      </w:r>
      <w:r w:rsidR="00DB5653" w:rsidRPr="00054416">
        <w:rPr>
          <w:rFonts w:eastAsia="等线"/>
          <w:b/>
          <w:i/>
          <w:iCs/>
          <w:szCs w:val="18"/>
          <w:lang w:val="en-GB" w:eastAsia="zh-CN"/>
        </w:rPr>
        <w:t>At least the following two solutions can be considered</w:t>
      </w:r>
      <w:r w:rsidR="00217C1C" w:rsidRPr="00054416">
        <w:rPr>
          <w:rFonts w:eastAsia="等线"/>
          <w:b/>
          <w:i/>
          <w:iCs/>
          <w:szCs w:val="18"/>
          <w:lang w:val="en-GB" w:eastAsia="zh-CN"/>
        </w:rPr>
        <w:t>:</w:t>
      </w:r>
    </w:p>
    <w:p w14:paraId="13F818F6" w14:textId="0DEEDD4E" w:rsidR="00D46AC5" w:rsidRPr="00054416" w:rsidRDefault="00D46AC5" w:rsidP="00097898">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Repeat UCI messages in all slots of an OCC period.</w:t>
      </w:r>
    </w:p>
    <w:p w14:paraId="2FE25A14" w14:textId="1FACB26F" w:rsidR="00D46AC5" w:rsidRPr="00054416" w:rsidRDefault="00D46AC5" w:rsidP="00097898">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 xml:space="preserve">Indicate the UCI transmission through higher layer </w:t>
      </w:r>
      <w:r w:rsidR="00DF704F" w:rsidRPr="00054416">
        <w:rPr>
          <w:rFonts w:eastAsia="等线"/>
          <w:b/>
          <w:i/>
          <w:iCs/>
          <w:szCs w:val="18"/>
          <w:lang w:val="en-GB" w:eastAsia="zh-CN"/>
        </w:rPr>
        <w:t>signalling</w:t>
      </w:r>
      <w:r w:rsidRPr="00054416">
        <w:rPr>
          <w:rFonts w:eastAsia="等线"/>
          <w:b/>
          <w:i/>
          <w:iCs/>
          <w:szCs w:val="18"/>
          <w:lang w:val="en-GB" w:eastAsia="zh-CN"/>
        </w:rPr>
        <w:t xml:space="preserve"> and pre-reserving UCI resources in other slots.</w:t>
      </w:r>
    </w:p>
    <w:p w14:paraId="2A537D98" w14:textId="31B5D685" w:rsidR="00B47996" w:rsidRPr="00D81620" w:rsidRDefault="00B47996" w:rsidP="00B47996">
      <w:pPr>
        <w:pStyle w:val="4"/>
        <w:numPr>
          <w:ilvl w:val="0"/>
          <w:numId w:val="0"/>
        </w:numPr>
        <w:rPr>
          <w:lang w:eastAsia="zh-CN"/>
        </w:rPr>
      </w:pPr>
      <w:r>
        <w:rPr>
          <w:lang w:eastAsia="zh-CN"/>
        </w:rPr>
        <w:t>2.</w:t>
      </w:r>
      <w:r w:rsidR="00913AE7">
        <w:rPr>
          <w:lang w:eastAsia="zh-CN"/>
        </w:rPr>
        <w:t>2</w:t>
      </w:r>
      <w:r w:rsidR="00CF5A5C">
        <w:rPr>
          <w:lang w:eastAsia="zh-CN"/>
        </w:rPr>
        <w:t>.</w:t>
      </w:r>
      <w:r w:rsidR="00AA311B">
        <w:rPr>
          <w:lang w:eastAsia="zh-CN"/>
        </w:rPr>
        <w:t>3</w:t>
      </w:r>
      <w:r>
        <w:rPr>
          <w:lang w:eastAsia="zh-CN"/>
        </w:rPr>
        <w:t xml:space="preserve"> </w:t>
      </w:r>
      <w:r w:rsidR="003656B2" w:rsidRPr="003656B2">
        <w:rPr>
          <w:lang w:eastAsia="zh-CN"/>
        </w:rPr>
        <w:t>RV cycling across repetitions</w:t>
      </w:r>
      <w:r w:rsidRPr="00D81620">
        <w:rPr>
          <w:lang w:eastAsia="zh-CN"/>
        </w:rPr>
        <w:t xml:space="preserve"> </w:t>
      </w:r>
    </w:p>
    <w:p w14:paraId="45DBC08F" w14:textId="1DE74A1A" w:rsidR="009F558A" w:rsidRPr="00054416" w:rsidRDefault="00010F4C" w:rsidP="00535BB1">
      <w:pPr>
        <w:overflowPunct/>
        <w:autoSpaceDE/>
        <w:autoSpaceDN/>
        <w:adjustRightInd/>
        <w:snapToGrid w:val="0"/>
        <w:spacing w:after="120" w:line="280" w:lineRule="atLeast"/>
        <w:jc w:val="both"/>
        <w:textAlignment w:val="auto"/>
        <w:rPr>
          <w:lang w:eastAsia="zh-CN"/>
        </w:rPr>
      </w:pPr>
      <w:r w:rsidRPr="00054416">
        <w:rPr>
          <w:rFonts w:hint="eastAsia"/>
          <w:lang w:eastAsia="zh-CN"/>
        </w:rPr>
        <w:t>A</w:t>
      </w:r>
      <w:r w:rsidRPr="00054416">
        <w:rPr>
          <w:lang w:eastAsia="zh-CN"/>
        </w:rPr>
        <w:t>s d</w:t>
      </w:r>
      <w:r w:rsidR="00E64BD7" w:rsidRPr="00054416">
        <w:rPr>
          <w:lang w:eastAsia="zh-CN"/>
        </w:rPr>
        <w:t>e</w:t>
      </w:r>
      <w:r w:rsidRPr="00054416">
        <w:rPr>
          <w:lang w:eastAsia="zh-CN"/>
        </w:rPr>
        <w:t>fined in</w:t>
      </w:r>
      <w:r w:rsidR="00E64BD7" w:rsidRPr="00054416">
        <w:rPr>
          <w:lang w:eastAsia="zh-CN"/>
        </w:rPr>
        <w:t xml:space="preserve"> </w:t>
      </w:r>
      <w:r w:rsidR="0049680C" w:rsidRPr="00054416">
        <w:rPr>
          <w:lang w:eastAsia="zh-CN"/>
        </w:rPr>
        <w:t>clauses</w:t>
      </w:r>
      <w:r w:rsidR="0028503B" w:rsidRPr="00054416">
        <w:rPr>
          <w:lang w:eastAsia="zh-CN"/>
        </w:rPr>
        <w:t xml:space="preserve"> 6.1.2.1 and 6.1.2.3 of TS38.214</w:t>
      </w:r>
      <w:r w:rsidR="00851B44" w:rsidRPr="00054416">
        <w:rPr>
          <w:lang w:eastAsia="zh-CN"/>
        </w:rPr>
        <w:t xml:space="preserve">, </w:t>
      </w:r>
      <w:r w:rsidR="000A42B9" w:rsidRPr="00054416">
        <w:rPr>
          <w:lang w:eastAsia="zh-CN"/>
        </w:rPr>
        <w:t>a UE performing PUSCH repetitions will transmit a different RV at each repetition</w:t>
      </w:r>
      <w:r w:rsidR="00B34DD8" w:rsidRPr="00054416">
        <w:rPr>
          <w:lang w:eastAsia="zh-CN"/>
        </w:rPr>
        <w:t xml:space="preserve">, which will </w:t>
      </w:r>
      <w:r w:rsidR="002134B7" w:rsidRPr="00054416">
        <w:rPr>
          <w:lang w:eastAsia="zh-CN"/>
        </w:rPr>
        <w:t>make it difficult</w:t>
      </w:r>
      <w:r w:rsidR="00960C34" w:rsidRPr="00054416">
        <w:rPr>
          <w:lang w:eastAsia="zh-CN"/>
        </w:rPr>
        <w:t xml:space="preserve"> for a receiver to annul the interference </w:t>
      </w:r>
      <w:r w:rsidR="00B81365" w:rsidRPr="00054416">
        <w:rPr>
          <w:lang w:eastAsia="zh-CN"/>
        </w:rPr>
        <w:t>produced</w:t>
      </w:r>
      <w:r w:rsidR="00960C34" w:rsidRPr="00054416">
        <w:rPr>
          <w:lang w:eastAsia="zh-CN"/>
        </w:rPr>
        <w:t xml:space="preserve"> by such a UE transmitting on the same </w:t>
      </w:r>
      <w:r w:rsidR="002447C7" w:rsidRPr="00054416">
        <w:rPr>
          <w:lang w:eastAsia="zh-CN"/>
        </w:rPr>
        <w:t>time-frequency</w:t>
      </w:r>
      <w:r w:rsidR="00960C34" w:rsidRPr="00054416">
        <w:rPr>
          <w:lang w:eastAsia="zh-CN"/>
        </w:rPr>
        <w:t xml:space="preserve"> resources</w:t>
      </w:r>
      <w:r w:rsidR="00B916F1" w:rsidRPr="00054416">
        <w:rPr>
          <w:lang w:eastAsia="zh-CN"/>
        </w:rPr>
        <w:t>.</w:t>
      </w:r>
      <w:r w:rsidR="00C16FB4" w:rsidRPr="00054416">
        <w:rPr>
          <w:lang w:eastAsia="zh-CN"/>
        </w:rPr>
        <w:t xml:space="preserve"> </w:t>
      </w:r>
      <w:r w:rsidR="00EF1D16" w:rsidRPr="00054416">
        <w:rPr>
          <w:lang w:eastAsia="zh-CN"/>
        </w:rPr>
        <w:t xml:space="preserve">For this reason, </w:t>
      </w:r>
      <w:r w:rsidR="004A1A0B" w:rsidRPr="00054416">
        <w:rPr>
          <w:lang w:eastAsia="zh-CN"/>
        </w:rPr>
        <w:t xml:space="preserve">legacy RV cycling can be reused for inter-symbol(s) OCC and intra-symbol OCC, while </w:t>
      </w:r>
      <w:r w:rsidR="00535BB1" w:rsidRPr="00054416">
        <w:rPr>
          <w:lang w:eastAsia="zh-CN"/>
        </w:rPr>
        <w:t>supporting</w:t>
      </w:r>
      <w:r w:rsidR="00657932" w:rsidRPr="00054416">
        <w:rPr>
          <w:lang w:eastAsia="zh-CN"/>
        </w:rPr>
        <w:t xml:space="preserve"> new RV cycling schemes</w:t>
      </w:r>
      <w:r w:rsidR="00EF1D16" w:rsidRPr="00054416">
        <w:rPr>
          <w:lang w:eastAsia="zh-CN"/>
        </w:rPr>
        <w:t xml:space="preserve"> is </w:t>
      </w:r>
      <w:r w:rsidR="00535BB1" w:rsidRPr="00054416">
        <w:rPr>
          <w:rFonts w:hint="eastAsia"/>
          <w:lang w:eastAsia="zh-CN"/>
        </w:rPr>
        <w:t>necessary</w:t>
      </w:r>
      <w:r w:rsidR="00535BB1" w:rsidRPr="00054416">
        <w:rPr>
          <w:lang w:eastAsia="zh-CN"/>
        </w:rPr>
        <w:t xml:space="preserve"> </w:t>
      </w:r>
      <w:r w:rsidR="00DE48DA" w:rsidRPr="00054416">
        <w:rPr>
          <w:lang w:eastAsia="zh-CN"/>
        </w:rPr>
        <w:t xml:space="preserve">for inter-slot time domain OCC </w:t>
      </w:r>
      <w:r w:rsidR="00993E04" w:rsidRPr="00054416">
        <w:rPr>
          <w:lang w:eastAsia="zh-CN"/>
        </w:rPr>
        <w:t>in RAN1.</w:t>
      </w:r>
    </w:p>
    <w:p w14:paraId="6F634D6B" w14:textId="070DA629" w:rsidR="00926F0E" w:rsidRPr="00054416" w:rsidRDefault="003B09B4" w:rsidP="00BD6A89">
      <w:pPr>
        <w:overflowPunct/>
        <w:autoSpaceDE/>
        <w:autoSpaceDN/>
        <w:adjustRightInd/>
        <w:snapToGrid w:val="0"/>
        <w:spacing w:after="120" w:line="280" w:lineRule="atLeast"/>
        <w:jc w:val="both"/>
        <w:textAlignment w:val="auto"/>
        <w:rPr>
          <w:lang w:eastAsia="zh-CN"/>
        </w:rPr>
      </w:pPr>
      <w:r w:rsidRPr="00054416">
        <w:rPr>
          <w:lang w:eastAsia="zh-CN"/>
        </w:rPr>
        <w:t xml:space="preserve">As </w:t>
      </w:r>
      <w:r w:rsidR="008D70F0" w:rsidRPr="00054416">
        <w:rPr>
          <w:lang w:eastAsia="zh-CN"/>
        </w:rPr>
        <w:t>mentioned</w:t>
      </w:r>
      <w:r w:rsidRPr="00054416">
        <w:rPr>
          <w:lang w:eastAsia="zh-CN"/>
        </w:rPr>
        <w:t xml:space="preserve"> before, </w:t>
      </w:r>
      <w:r w:rsidR="00C75E08" w:rsidRPr="00054416">
        <w:rPr>
          <w:lang w:eastAsia="zh-CN"/>
        </w:rPr>
        <w:t>i</w:t>
      </w:r>
      <w:r w:rsidR="00C43149" w:rsidRPr="00054416">
        <w:rPr>
          <w:lang w:eastAsia="zh-CN"/>
        </w:rPr>
        <w:t>nter-slot time domain OCC</w:t>
      </w:r>
      <w:r w:rsidR="006A1E67" w:rsidRPr="00054416">
        <w:rPr>
          <w:lang w:eastAsia="zh-CN"/>
        </w:rPr>
        <w:t xml:space="preserve"> </w:t>
      </w:r>
      <w:r w:rsidR="00347087" w:rsidRPr="00054416">
        <w:rPr>
          <w:lang w:eastAsia="zh-CN"/>
        </w:rPr>
        <w:t xml:space="preserve">exhibits increased sensitivity to </w:t>
      </w:r>
      <w:proofErr w:type="spellStart"/>
      <w:r w:rsidR="00BD6A89" w:rsidRPr="00054416">
        <w:rPr>
          <w:lang w:eastAsia="zh-CN"/>
        </w:rPr>
        <w:t>TO</w:t>
      </w:r>
      <w:proofErr w:type="spellEnd"/>
      <w:r w:rsidR="00BD6A89" w:rsidRPr="00054416">
        <w:rPr>
          <w:lang w:eastAsia="zh-CN"/>
        </w:rPr>
        <w:t xml:space="preserve"> and FO. </w:t>
      </w:r>
      <w:r w:rsidR="00245666" w:rsidRPr="00054416">
        <w:rPr>
          <w:lang w:eastAsia="zh-CN"/>
        </w:rPr>
        <w:t>As</w:t>
      </w:r>
      <w:r w:rsidR="00BD6A89" w:rsidRPr="00054416">
        <w:rPr>
          <w:lang w:eastAsia="zh-CN"/>
        </w:rPr>
        <w:t xml:space="preserve"> the number of multiplexed UE increases, or </w:t>
      </w:r>
      <w:r w:rsidR="00DF6541" w:rsidRPr="00054416">
        <w:rPr>
          <w:lang w:eastAsia="zh-CN"/>
        </w:rPr>
        <w:t>employing distinct</w:t>
      </w:r>
      <w:r w:rsidR="00BD6A89" w:rsidRPr="00054416">
        <w:rPr>
          <w:lang w:eastAsia="zh-CN"/>
        </w:rPr>
        <w:t xml:space="preserve"> RV </w:t>
      </w:r>
      <w:r w:rsidR="00DF6541" w:rsidRPr="00054416">
        <w:rPr>
          <w:lang w:eastAsia="zh-CN"/>
        </w:rPr>
        <w:t>per</w:t>
      </w:r>
      <w:r w:rsidR="00BD6A89" w:rsidRPr="00054416">
        <w:rPr>
          <w:lang w:eastAsia="zh-CN"/>
        </w:rPr>
        <w:t xml:space="preserve"> </w:t>
      </w:r>
      <w:r w:rsidR="00A834B5" w:rsidRPr="00054416">
        <w:rPr>
          <w:lang w:eastAsia="zh-CN"/>
        </w:rPr>
        <w:t>slot</w:t>
      </w:r>
      <w:r w:rsidR="00BD6A89" w:rsidRPr="00054416">
        <w:rPr>
          <w:lang w:eastAsia="zh-CN"/>
        </w:rPr>
        <w:t xml:space="preserve">, </w:t>
      </w:r>
      <w:r w:rsidR="00652AD6" w:rsidRPr="00054416">
        <w:rPr>
          <w:lang w:eastAsia="zh-CN"/>
        </w:rPr>
        <w:t>additional repetitions are necessary</w:t>
      </w:r>
      <w:r w:rsidR="00B036BF" w:rsidRPr="00054416">
        <w:rPr>
          <w:lang w:eastAsia="zh-CN"/>
        </w:rPr>
        <w:t xml:space="preserve"> and</w:t>
      </w:r>
      <w:r w:rsidR="00652AD6" w:rsidRPr="00054416">
        <w:rPr>
          <w:lang w:eastAsia="zh-CN"/>
        </w:rPr>
        <w:t xml:space="preserve"> potentially </w:t>
      </w:r>
      <w:r w:rsidR="00226996" w:rsidRPr="00054416">
        <w:rPr>
          <w:lang w:eastAsia="zh-CN"/>
        </w:rPr>
        <w:t>accentuate</w:t>
      </w:r>
      <w:r w:rsidR="00652AD6" w:rsidRPr="00054416">
        <w:rPr>
          <w:lang w:eastAsia="zh-CN"/>
        </w:rPr>
        <w:t xml:space="preserve"> performance degradation. In light of this</w:t>
      </w:r>
      <w:r w:rsidR="0046629C" w:rsidRPr="00054416">
        <w:rPr>
          <w:lang w:eastAsia="zh-CN"/>
        </w:rPr>
        <w:t xml:space="preserve">, we support </w:t>
      </w:r>
      <w:r w:rsidR="00F67B27" w:rsidRPr="00054416">
        <w:rPr>
          <w:lang w:eastAsia="zh-CN"/>
        </w:rPr>
        <w:t xml:space="preserve">using </w:t>
      </w:r>
      <w:r w:rsidR="00C52336" w:rsidRPr="00054416">
        <w:rPr>
          <w:lang w:eastAsia="zh-CN"/>
        </w:rPr>
        <w:t>the</w:t>
      </w:r>
      <w:r w:rsidR="00F67B27" w:rsidRPr="00054416">
        <w:rPr>
          <w:lang w:eastAsia="zh-CN"/>
        </w:rPr>
        <w:t xml:space="preserve"> </w:t>
      </w:r>
      <w:r w:rsidR="000A5923" w:rsidRPr="00054416">
        <w:rPr>
          <w:lang w:eastAsia="zh-CN"/>
        </w:rPr>
        <w:t>same</w:t>
      </w:r>
      <w:r w:rsidR="00F67B27" w:rsidRPr="00054416">
        <w:rPr>
          <w:lang w:eastAsia="zh-CN"/>
        </w:rPr>
        <w:t xml:space="preserve"> RV number for repetitions </w:t>
      </w:r>
      <w:r w:rsidR="003F5D10" w:rsidRPr="00054416">
        <w:rPr>
          <w:lang w:eastAsia="zh-CN"/>
        </w:rPr>
        <w:t xml:space="preserve">in </w:t>
      </w:r>
      <w:r w:rsidR="00AB3BBD" w:rsidRPr="00054416">
        <w:rPr>
          <w:lang w:eastAsia="zh-CN"/>
        </w:rPr>
        <w:t>inter-slot time domain OCC</w:t>
      </w:r>
      <w:r w:rsidR="0067265B" w:rsidRPr="00054416">
        <w:rPr>
          <w:lang w:eastAsia="zh-CN"/>
        </w:rPr>
        <w:t>.</w:t>
      </w:r>
    </w:p>
    <w:p w14:paraId="447FBF18" w14:textId="2709A348" w:rsidR="006A3C7C" w:rsidRPr="00054416" w:rsidRDefault="006A3C7C" w:rsidP="006A3C7C">
      <w:pPr>
        <w:jc w:val="both"/>
        <w:rPr>
          <w:rFonts w:eastAsia="等线"/>
          <w:b/>
          <w:i/>
          <w:iCs/>
          <w:lang w:val="en-GB" w:eastAsia="zh-CN"/>
        </w:rPr>
      </w:pPr>
      <w:r w:rsidRPr="00054416">
        <w:rPr>
          <w:rFonts w:eastAsia="等线" w:hint="eastAsia"/>
          <w:b/>
          <w:i/>
          <w:iCs/>
          <w:lang w:val="en-GB" w:eastAsia="zh-CN"/>
        </w:rPr>
        <w:t>P</w:t>
      </w:r>
      <w:r w:rsidRPr="00054416">
        <w:rPr>
          <w:rFonts w:eastAsia="等线"/>
          <w:b/>
          <w:i/>
          <w:iCs/>
          <w:lang w:val="en-GB" w:eastAsia="zh-CN"/>
        </w:rPr>
        <w:t xml:space="preserve">roposal </w:t>
      </w:r>
      <w:r w:rsidR="00ED0DB9">
        <w:rPr>
          <w:rFonts w:eastAsia="等线" w:hint="eastAsia"/>
          <w:b/>
          <w:i/>
          <w:iCs/>
          <w:lang w:val="en-GB" w:eastAsia="zh-CN"/>
        </w:rPr>
        <w:t>5</w:t>
      </w:r>
      <w:r w:rsidRPr="00054416">
        <w:rPr>
          <w:rFonts w:eastAsia="等线"/>
          <w:b/>
          <w:i/>
          <w:iCs/>
          <w:lang w:val="en-GB" w:eastAsia="zh-CN"/>
        </w:rPr>
        <w:t xml:space="preserve">: </w:t>
      </w:r>
      <w:r w:rsidR="0033355E">
        <w:rPr>
          <w:rFonts w:eastAsia="等线" w:hint="eastAsia"/>
          <w:b/>
          <w:i/>
          <w:iCs/>
          <w:lang w:val="en-GB" w:eastAsia="zh-CN"/>
        </w:rPr>
        <w:t>Support n</w:t>
      </w:r>
      <w:r w:rsidR="009A56F3" w:rsidRPr="00054416">
        <w:rPr>
          <w:rFonts w:eastAsia="等线"/>
          <w:b/>
          <w:i/>
          <w:iCs/>
          <w:lang w:val="en-GB" w:eastAsia="zh-CN"/>
        </w:rPr>
        <w:t>ew RV cycling scheme</w:t>
      </w:r>
      <w:r w:rsidR="0033355E">
        <w:rPr>
          <w:rFonts w:eastAsia="等线" w:hint="eastAsia"/>
          <w:b/>
          <w:i/>
          <w:iCs/>
          <w:lang w:val="en-GB" w:eastAsia="zh-CN"/>
        </w:rPr>
        <w:t xml:space="preserve"> </w:t>
      </w:r>
      <w:r w:rsidR="009A56F3" w:rsidRPr="00054416">
        <w:rPr>
          <w:rFonts w:eastAsia="等线"/>
          <w:b/>
          <w:i/>
          <w:iCs/>
          <w:lang w:val="en-GB" w:eastAsia="zh-CN"/>
        </w:rPr>
        <w:t>for inter-slot time domain OCC</w:t>
      </w:r>
      <w:r w:rsidR="00E00308" w:rsidRPr="00054416">
        <w:rPr>
          <w:rFonts w:eastAsia="等线"/>
          <w:b/>
          <w:i/>
          <w:iCs/>
          <w:lang w:val="en-GB" w:eastAsia="zh-CN"/>
        </w:rPr>
        <w:t>, and fixed</w:t>
      </w:r>
      <w:r w:rsidRPr="00054416">
        <w:rPr>
          <w:rFonts w:eastAsia="等线"/>
          <w:b/>
          <w:i/>
          <w:iCs/>
          <w:lang w:val="en-GB" w:eastAsia="zh-CN"/>
        </w:rPr>
        <w:t xml:space="preserve"> RV for repetitions </w:t>
      </w:r>
      <w:r w:rsidR="00B86928" w:rsidRPr="00054416">
        <w:rPr>
          <w:rFonts w:eastAsia="等线"/>
          <w:b/>
          <w:i/>
          <w:iCs/>
          <w:lang w:val="en-GB" w:eastAsia="zh-CN"/>
        </w:rPr>
        <w:t xml:space="preserve">can be </w:t>
      </w:r>
      <w:r w:rsidR="00DF704F" w:rsidRPr="00054416">
        <w:rPr>
          <w:rFonts w:eastAsia="等线"/>
          <w:b/>
          <w:i/>
          <w:iCs/>
          <w:lang w:val="en-GB" w:eastAsia="zh-CN"/>
        </w:rPr>
        <w:t>prioritised</w:t>
      </w:r>
      <w:r w:rsidR="00B86928" w:rsidRPr="00054416">
        <w:rPr>
          <w:rFonts w:eastAsia="等线"/>
          <w:b/>
          <w:i/>
          <w:iCs/>
          <w:lang w:val="en-GB" w:eastAsia="zh-CN"/>
        </w:rPr>
        <w:t>.</w:t>
      </w:r>
    </w:p>
    <w:p w14:paraId="1772F7B0" w14:textId="77777777" w:rsidR="00167CA8" w:rsidRPr="00F76BC1" w:rsidRDefault="00167CA8" w:rsidP="001222CD">
      <w:pPr>
        <w:jc w:val="both"/>
        <w:rPr>
          <w:rFonts w:eastAsia="等线"/>
          <w:b/>
          <w:i/>
          <w:iCs/>
          <w:color w:val="FF0000"/>
          <w:sz w:val="21"/>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698F1FAC" w:rsidR="00063885" w:rsidRPr="00054416" w:rsidRDefault="00DD0706" w:rsidP="00776002">
      <w:pPr>
        <w:pStyle w:val="af4"/>
        <w:jc w:val="both"/>
        <w:rPr>
          <w:lang w:eastAsia="zh-CN"/>
        </w:rPr>
      </w:pPr>
      <w:r w:rsidRPr="00054416">
        <w:rPr>
          <w:lang w:eastAsia="zh-CN"/>
        </w:rPr>
        <w:t>I</w:t>
      </w:r>
      <w:r w:rsidRPr="00054416">
        <w:rPr>
          <w:rFonts w:hint="eastAsia"/>
          <w:lang w:eastAsia="zh-CN"/>
        </w:rPr>
        <w:t xml:space="preserve">n </w:t>
      </w:r>
      <w:r w:rsidRPr="00054416">
        <w:rPr>
          <w:lang w:eastAsia="zh-CN"/>
        </w:rPr>
        <w:t xml:space="preserve">this </w:t>
      </w:r>
      <w:r w:rsidRPr="00054416">
        <w:rPr>
          <w:rFonts w:hint="eastAsia"/>
          <w:lang w:eastAsia="zh-CN"/>
        </w:rPr>
        <w:t>contribution</w:t>
      </w:r>
      <w:r w:rsidRPr="00054416">
        <w:rPr>
          <w:lang w:eastAsia="zh-CN"/>
        </w:rPr>
        <w:t xml:space="preserve">, </w:t>
      </w:r>
      <w:r w:rsidR="00063825" w:rsidRPr="00054416">
        <w:rPr>
          <w:lang w:eastAsia="zh-CN"/>
        </w:rPr>
        <w:t xml:space="preserve">we </w:t>
      </w:r>
      <w:r w:rsidR="0038070E" w:rsidRPr="00054416">
        <w:rPr>
          <w:rFonts w:eastAsia="等线"/>
          <w:bCs/>
          <w:lang w:eastAsia="zh-CN"/>
        </w:rPr>
        <w:t>provide our views</w:t>
      </w:r>
      <w:r w:rsidR="00C77AAB" w:rsidRPr="00C77AAB">
        <w:rPr>
          <w:rFonts w:eastAsia="等线"/>
          <w:bCs/>
          <w:lang w:eastAsia="zh-CN"/>
        </w:rPr>
        <w:t xml:space="preserve"> </w:t>
      </w:r>
      <w:r w:rsidR="00C77AAB" w:rsidRPr="00054416">
        <w:rPr>
          <w:rFonts w:eastAsia="等线"/>
          <w:bCs/>
          <w:lang w:eastAsia="zh-CN"/>
        </w:rPr>
        <w:t>on</w:t>
      </w:r>
      <w:r w:rsidR="00C77AAB">
        <w:rPr>
          <w:rFonts w:eastAsia="等线" w:hint="eastAsia"/>
          <w:bCs/>
          <w:lang w:eastAsia="zh-CN"/>
        </w:rPr>
        <w:t xml:space="preserve"> </w:t>
      </w:r>
      <w:r w:rsidR="00C77AAB" w:rsidRPr="00054416">
        <w:rPr>
          <w:rFonts w:ascii="Times" w:hAnsi="Times"/>
          <w:bCs/>
          <w:lang w:eastAsia="zh-CN"/>
        </w:rPr>
        <w:t>potential OCC techniques</w:t>
      </w:r>
      <w:r w:rsidR="001E19CD" w:rsidRPr="00054416">
        <w:rPr>
          <w:rFonts w:ascii="Times" w:hAnsi="Times"/>
          <w:bCs/>
          <w:lang w:eastAsia="zh-CN"/>
        </w:rPr>
        <w:t xml:space="preserve"> and </w:t>
      </w:r>
      <w:r w:rsidR="001E19CD" w:rsidRPr="00054416">
        <w:rPr>
          <w:lang w:val="en-US" w:eastAsia="zh-CN"/>
        </w:rPr>
        <w:t xml:space="preserve">potential </w:t>
      </w:r>
      <w:proofErr w:type="spellStart"/>
      <w:r w:rsidR="00DF704F" w:rsidRPr="00054416">
        <w:rPr>
          <w:lang w:val="en-US" w:eastAsia="zh-CN"/>
        </w:rPr>
        <w:t>signalling</w:t>
      </w:r>
      <w:proofErr w:type="spellEnd"/>
      <w:r w:rsidR="001E19CD" w:rsidRPr="00054416">
        <w:rPr>
          <w:lang w:val="en-US" w:eastAsia="zh-CN"/>
        </w:rPr>
        <w:t xml:space="preserve"> aspects</w:t>
      </w:r>
      <w:r w:rsidR="004A59C6" w:rsidRPr="00054416">
        <w:rPr>
          <w:rFonts w:ascii="Times" w:hAnsi="Times"/>
          <w:bCs/>
          <w:lang w:eastAsia="zh-CN"/>
        </w:rPr>
        <w:t>,</w:t>
      </w:r>
      <w:r w:rsidR="00A02C31" w:rsidRPr="00054416">
        <w:rPr>
          <w:lang w:eastAsia="zh-CN"/>
        </w:rPr>
        <w:t xml:space="preserve"> </w:t>
      </w:r>
      <w:r w:rsidRPr="00054416">
        <w:rPr>
          <w:lang w:eastAsia="zh-CN"/>
        </w:rPr>
        <w:t xml:space="preserve">and have </w:t>
      </w:r>
      <w:r w:rsidR="00AB4D3E" w:rsidRPr="00054416">
        <w:rPr>
          <w:lang w:eastAsia="zh-CN"/>
        </w:rPr>
        <w:t xml:space="preserve">the </w:t>
      </w:r>
      <w:r w:rsidRPr="00054416">
        <w:rPr>
          <w:lang w:eastAsia="zh-CN"/>
        </w:rPr>
        <w:t>following proposals:</w:t>
      </w:r>
    </w:p>
    <w:p w14:paraId="13340398" w14:textId="77777777" w:rsidR="00ED0DB9" w:rsidRPr="00054416" w:rsidRDefault="00ED0DB9" w:rsidP="00ED0DB9">
      <w:pPr>
        <w:jc w:val="both"/>
        <w:rPr>
          <w:rFonts w:eastAsia="等线"/>
          <w:b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roposal 1: T</w:t>
      </w:r>
      <w:r w:rsidRPr="00054416">
        <w:rPr>
          <w:rFonts w:eastAsia="等线" w:hint="eastAsia"/>
          <w:b/>
          <w:i/>
          <w:iCs/>
          <w:szCs w:val="18"/>
          <w:lang w:val="en-GB" w:eastAsia="zh-CN"/>
        </w:rPr>
        <w:t>he</w:t>
      </w:r>
      <w:r w:rsidRPr="00054416">
        <w:rPr>
          <w:rFonts w:eastAsia="等线"/>
          <w:b/>
          <w:i/>
          <w:iCs/>
          <w:szCs w:val="18"/>
          <w:lang w:val="en-GB" w:eastAsia="zh-CN"/>
        </w:rPr>
        <w:t xml:space="preserve"> impact on coherent combining issue in inter-slot time domain OCC caused by dropping rules or other reasons </w:t>
      </w:r>
      <w:r>
        <w:rPr>
          <w:rFonts w:eastAsia="等线" w:hint="eastAsia"/>
          <w:b/>
          <w:i/>
          <w:iCs/>
          <w:szCs w:val="18"/>
          <w:lang w:val="en-GB" w:eastAsia="zh-CN"/>
        </w:rPr>
        <w:t>needs to</w:t>
      </w:r>
      <w:r w:rsidRPr="00054416">
        <w:rPr>
          <w:rFonts w:eastAsia="等线"/>
          <w:b/>
          <w:i/>
          <w:iCs/>
          <w:szCs w:val="18"/>
          <w:lang w:val="en-GB" w:eastAsia="zh-CN"/>
        </w:rPr>
        <w:t xml:space="preserve"> be further considered.</w:t>
      </w:r>
    </w:p>
    <w:p w14:paraId="2171C577" w14:textId="77777777" w:rsidR="00ED0DB9" w:rsidRPr="00054416" w:rsidRDefault="00ED0DB9" w:rsidP="00ED0DB9">
      <w:pPr>
        <w:overflowPunct/>
        <w:autoSpaceDE/>
        <w:autoSpaceDN/>
        <w:adjustRightInd/>
        <w:snapToGrid w:val="0"/>
        <w:spacing w:after="120" w:line="280" w:lineRule="atLeast"/>
        <w:jc w:val="both"/>
        <w:textAlignment w:val="auto"/>
        <w:rPr>
          <w:rFonts w:eastAsia="等线"/>
          <w:b/>
          <w:i/>
          <w:iCs/>
          <w:szCs w:val="18"/>
          <w:lang w:val="en-GB" w:eastAsia="zh-CN"/>
        </w:rPr>
      </w:pPr>
      <w:r w:rsidRPr="00054416">
        <w:rPr>
          <w:rFonts w:eastAsia="等线" w:hint="eastAsia"/>
          <w:b/>
          <w:i/>
          <w:iCs/>
          <w:szCs w:val="18"/>
          <w:lang w:val="en-GB" w:eastAsia="zh-CN"/>
        </w:rPr>
        <w:lastRenderedPageBreak/>
        <w:t>P</w:t>
      </w:r>
      <w:r w:rsidRPr="00054416">
        <w:rPr>
          <w:rFonts w:eastAsia="等线"/>
          <w:b/>
          <w:i/>
          <w:iCs/>
          <w:szCs w:val="18"/>
          <w:lang w:val="en-GB" w:eastAsia="zh-CN"/>
        </w:rPr>
        <w:t xml:space="preserve">roposal </w:t>
      </w:r>
      <w:r>
        <w:rPr>
          <w:rFonts w:eastAsia="等线" w:hint="eastAsia"/>
          <w:b/>
          <w:i/>
          <w:iCs/>
          <w:szCs w:val="18"/>
          <w:lang w:val="en-GB" w:eastAsia="zh-CN"/>
        </w:rPr>
        <w:t>2</w:t>
      </w:r>
      <w:r w:rsidRPr="00054416">
        <w:rPr>
          <w:rFonts w:eastAsia="等线"/>
          <w:b/>
          <w:i/>
          <w:iCs/>
          <w:szCs w:val="18"/>
          <w:lang w:val="en-GB" w:eastAsia="zh-CN"/>
        </w:rPr>
        <w:t>: Considering the capacity gains and specification impact, at least one of the OCC techniques should be specified:</w:t>
      </w:r>
    </w:p>
    <w:p w14:paraId="24B12133" w14:textId="77777777" w:rsidR="00ED0DB9" w:rsidRPr="00054416" w:rsidRDefault="00ED0DB9" w:rsidP="00ED0DB9">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Inter-slot time-domain OCC with PUSCH repetition Type A with OCC length 2.</w:t>
      </w:r>
    </w:p>
    <w:p w14:paraId="11279A27" w14:textId="2DC09259" w:rsidR="00ED0DB9" w:rsidRPr="00ED0DB9" w:rsidRDefault="00ED0DB9" w:rsidP="00ED0DB9">
      <w:pPr>
        <w:pStyle w:val="aff1"/>
        <w:numPr>
          <w:ilvl w:val="0"/>
          <w:numId w:val="16"/>
        </w:numPr>
        <w:overflowPunct/>
        <w:autoSpaceDE/>
        <w:autoSpaceDN/>
        <w:adjustRightInd/>
        <w:snapToGrid w:val="0"/>
        <w:spacing w:after="120" w:line="280" w:lineRule="atLeast"/>
        <w:ind w:left="0" w:firstLineChars="0" w:firstLine="0"/>
        <w:jc w:val="both"/>
        <w:textAlignment w:val="auto"/>
        <w:rPr>
          <w:rFonts w:eastAsia="等线" w:hint="eastAsia"/>
          <w:b/>
          <w:i/>
          <w:iCs/>
          <w:szCs w:val="18"/>
          <w:lang w:val="en-GB" w:eastAsia="zh-CN"/>
        </w:rPr>
      </w:pPr>
      <w:r w:rsidRPr="000D33ED">
        <w:rPr>
          <w:rFonts w:eastAsia="等线"/>
          <w:b/>
          <w:i/>
          <w:iCs/>
          <w:szCs w:val="18"/>
          <w:lang w:val="en-GB" w:eastAsia="zh-CN"/>
        </w:rPr>
        <w:t>Intra-symbol pre-DFT-s OCC (comb-like structure as in PUCCH format 4) with OCC length 2 or 4</w:t>
      </w:r>
    </w:p>
    <w:p w14:paraId="10358EB4" w14:textId="71B03D2B" w:rsidR="00ED0DB9" w:rsidRPr="00054416" w:rsidRDefault="00ED0DB9" w:rsidP="00ED0DB9">
      <w:pPr>
        <w:jc w:val="both"/>
        <w:rPr>
          <w:rFonts w:eastAsia="等线"/>
          <w:b/>
          <w:i/>
          <w:iCs/>
          <w:lang w:eastAsia="zh-CN"/>
        </w:rPr>
      </w:pPr>
      <w:r w:rsidRPr="00054416">
        <w:rPr>
          <w:rFonts w:eastAsia="等线" w:hint="eastAsia"/>
          <w:b/>
          <w:i/>
          <w:iCs/>
          <w:lang w:val="en-GB" w:eastAsia="zh-CN"/>
        </w:rPr>
        <w:t>P</w:t>
      </w:r>
      <w:r w:rsidRPr="00054416">
        <w:rPr>
          <w:rFonts w:eastAsia="等线"/>
          <w:b/>
          <w:i/>
          <w:iCs/>
          <w:lang w:val="en-GB" w:eastAsia="zh-CN"/>
        </w:rPr>
        <w:t xml:space="preserve">roposal </w:t>
      </w:r>
      <w:r>
        <w:rPr>
          <w:rFonts w:eastAsia="等线" w:hint="eastAsia"/>
          <w:b/>
          <w:i/>
          <w:iCs/>
          <w:lang w:val="en-GB" w:eastAsia="zh-CN"/>
        </w:rPr>
        <w:t>3</w:t>
      </w:r>
      <w:r w:rsidRPr="00054416">
        <w:rPr>
          <w:rFonts w:eastAsia="等线"/>
          <w:b/>
          <w:i/>
          <w:iCs/>
          <w:lang w:val="en-GB" w:eastAsia="zh-CN"/>
        </w:rPr>
        <w:t xml:space="preserve">: </w:t>
      </w:r>
      <w:r>
        <w:rPr>
          <w:rFonts w:eastAsia="等线" w:hint="eastAsia"/>
          <w:b/>
          <w:i/>
          <w:iCs/>
          <w:lang w:val="en-GB" w:eastAsia="zh-CN"/>
        </w:rPr>
        <w:t>OCC related parameters</w:t>
      </w:r>
      <w:r w:rsidRPr="00054416">
        <w:t xml:space="preserve"> </w:t>
      </w:r>
      <w:r w:rsidRPr="00054416">
        <w:rPr>
          <w:rFonts w:eastAsia="等线"/>
          <w:b/>
          <w:i/>
          <w:iCs/>
          <w:lang w:val="en-GB" w:eastAsia="zh-CN"/>
        </w:rPr>
        <w:t xml:space="preserve">can be </w:t>
      </w:r>
      <w:r>
        <w:rPr>
          <w:rFonts w:eastAsia="等线" w:hint="eastAsia"/>
          <w:b/>
          <w:i/>
          <w:iCs/>
          <w:lang w:val="en-GB" w:eastAsia="zh-CN"/>
        </w:rPr>
        <w:t>configured/</w:t>
      </w:r>
      <w:r w:rsidRPr="00054416">
        <w:rPr>
          <w:rFonts w:eastAsia="等线"/>
          <w:b/>
          <w:i/>
          <w:iCs/>
          <w:lang w:val="en-GB" w:eastAsia="zh-CN"/>
        </w:rPr>
        <w:t xml:space="preserve">indicated </w:t>
      </w:r>
      <w:r>
        <w:rPr>
          <w:rFonts w:eastAsia="等线" w:hint="eastAsia"/>
          <w:b/>
          <w:i/>
          <w:iCs/>
          <w:lang w:val="en-GB" w:eastAsia="zh-CN"/>
        </w:rPr>
        <w:t>by</w:t>
      </w:r>
      <w:r w:rsidRPr="00054416">
        <w:rPr>
          <w:rFonts w:eastAsia="等线"/>
          <w:b/>
          <w:i/>
          <w:iCs/>
          <w:lang w:val="en-GB" w:eastAsia="zh-CN"/>
        </w:rPr>
        <w:t xml:space="preserve"> RRC or DCI.</w:t>
      </w:r>
    </w:p>
    <w:p w14:paraId="572D5B46" w14:textId="77777777" w:rsidR="00ED0DB9" w:rsidRPr="00054416" w:rsidRDefault="00ED0DB9" w:rsidP="00ED0DB9">
      <w:pPr>
        <w:jc w:val="both"/>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Pr>
          <w:rFonts w:eastAsia="等线" w:hint="eastAsia"/>
          <w:b/>
          <w:i/>
          <w:iCs/>
          <w:szCs w:val="18"/>
          <w:lang w:val="en-GB" w:eastAsia="zh-CN"/>
        </w:rPr>
        <w:t>4</w:t>
      </w:r>
      <w:r w:rsidRPr="00054416">
        <w:rPr>
          <w:rFonts w:eastAsia="等线"/>
          <w:b/>
          <w:i/>
          <w:iCs/>
          <w:szCs w:val="18"/>
          <w:lang w:val="en-GB" w:eastAsia="zh-CN"/>
        </w:rPr>
        <w:t>: RAN1 to discuss and modify the potential enhancements for the UCI multiplexing when using the inter-slot time domain OCC. At least the following two solutions can be considered:</w:t>
      </w:r>
    </w:p>
    <w:p w14:paraId="021369B8" w14:textId="77777777" w:rsidR="00ED0DB9" w:rsidRPr="00054416" w:rsidRDefault="00ED0DB9" w:rsidP="00ED0DB9">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Repeat UCI messages in all slots of an OCC period.</w:t>
      </w:r>
    </w:p>
    <w:p w14:paraId="475BD6F0" w14:textId="4AD06B6C" w:rsidR="00DA0E7A" w:rsidRPr="00ED0DB9" w:rsidRDefault="00ED0DB9" w:rsidP="0035773F">
      <w:pPr>
        <w:pStyle w:val="aff1"/>
        <w:numPr>
          <w:ilvl w:val="0"/>
          <w:numId w:val="16"/>
        </w:numPr>
        <w:ind w:left="0" w:firstLineChars="0" w:firstLine="0"/>
        <w:jc w:val="both"/>
        <w:rPr>
          <w:rFonts w:eastAsia="等线" w:hint="eastAsia"/>
          <w:b/>
          <w:i/>
          <w:iCs/>
          <w:szCs w:val="18"/>
          <w:lang w:val="en-GB" w:eastAsia="zh-CN"/>
        </w:rPr>
      </w:pPr>
      <w:r w:rsidRPr="00054416">
        <w:rPr>
          <w:rFonts w:eastAsia="等线"/>
          <w:b/>
          <w:i/>
          <w:iCs/>
          <w:szCs w:val="18"/>
          <w:lang w:val="en-GB" w:eastAsia="zh-CN"/>
        </w:rPr>
        <w:t>Indicate the UCI transmission through higher layer signalling and pre-reserving UCI resources in other slots.</w:t>
      </w:r>
    </w:p>
    <w:p w14:paraId="1BBAA104" w14:textId="77777777" w:rsidR="00ED0DB9" w:rsidRPr="00054416" w:rsidRDefault="00ED0DB9" w:rsidP="00ED0DB9">
      <w:pPr>
        <w:jc w:val="both"/>
        <w:rPr>
          <w:rFonts w:eastAsia="等线"/>
          <w:b/>
          <w:i/>
          <w:iCs/>
          <w:lang w:val="en-GB" w:eastAsia="zh-CN"/>
        </w:rPr>
      </w:pPr>
      <w:r w:rsidRPr="00054416">
        <w:rPr>
          <w:rFonts w:eastAsia="等线" w:hint="eastAsia"/>
          <w:b/>
          <w:i/>
          <w:iCs/>
          <w:lang w:val="en-GB" w:eastAsia="zh-CN"/>
        </w:rPr>
        <w:t>P</w:t>
      </w:r>
      <w:r w:rsidRPr="00054416">
        <w:rPr>
          <w:rFonts w:eastAsia="等线"/>
          <w:b/>
          <w:i/>
          <w:iCs/>
          <w:lang w:val="en-GB" w:eastAsia="zh-CN"/>
        </w:rPr>
        <w:t xml:space="preserve">roposal </w:t>
      </w:r>
      <w:r>
        <w:rPr>
          <w:rFonts w:eastAsia="等线" w:hint="eastAsia"/>
          <w:b/>
          <w:i/>
          <w:iCs/>
          <w:lang w:val="en-GB" w:eastAsia="zh-CN"/>
        </w:rPr>
        <w:t>5</w:t>
      </w:r>
      <w:r w:rsidRPr="00054416">
        <w:rPr>
          <w:rFonts w:eastAsia="等线"/>
          <w:b/>
          <w:i/>
          <w:iCs/>
          <w:lang w:val="en-GB" w:eastAsia="zh-CN"/>
        </w:rPr>
        <w:t xml:space="preserve">: </w:t>
      </w:r>
      <w:r>
        <w:rPr>
          <w:rFonts w:eastAsia="等线" w:hint="eastAsia"/>
          <w:b/>
          <w:i/>
          <w:iCs/>
          <w:lang w:val="en-GB" w:eastAsia="zh-CN"/>
        </w:rPr>
        <w:t>Support n</w:t>
      </w:r>
      <w:r w:rsidRPr="00054416">
        <w:rPr>
          <w:rFonts w:eastAsia="等线"/>
          <w:b/>
          <w:i/>
          <w:iCs/>
          <w:lang w:val="en-GB" w:eastAsia="zh-CN"/>
        </w:rPr>
        <w:t>ew RV cycling scheme</w:t>
      </w:r>
      <w:r>
        <w:rPr>
          <w:rFonts w:eastAsia="等线" w:hint="eastAsia"/>
          <w:b/>
          <w:i/>
          <w:iCs/>
          <w:lang w:val="en-GB" w:eastAsia="zh-CN"/>
        </w:rPr>
        <w:t xml:space="preserve"> </w:t>
      </w:r>
      <w:r w:rsidRPr="00054416">
        <w:rPr>
          <w:rFonts w:eastAsia="等线"/>
          <w:b/>
          <w:i/>
          <w:iCs/>
          <w:lang w:val="en-GB" w:eastAsia="zh-CN"/>
        </w:rPr>
        <w:t>for inter-slot time domain OCC, and fixed RV for repetitions can be prioritised.</w:t>
      </w:r>
    </w:p>
    <w:p w14:paraId="636E5B8A" w14:textId="77777777" w:rsidR="00ED0DB9" w:rsidRPr="00ED0DB9" w:rsidRDefault="00ED0DB9" w:rsidP="0035773F">
      <w:pPr>
        <w:jc w:val="both"/>
        <w:rPr>
          <w:rFonts w:eastAsia="等线" w:hint="eastAsia"/>
          <w:b/>
          <w:i/>
          <w:iCs/>
          <w:szCs w:val="18"/>
          <w:lang w:val="en-GB" w:eastAsia="zh-CN"/>
        </w:rPr>
      </w:pPr>
    </w:p>
    <w:p w14:paraId="47670CA9" w14:textId="77777777" w:rsidR="00533E58" w:rsidRPr="00242FBB" w:rsidRDefault="00533E58" w:rsidP="00CC2BC7">
      <w:pPr>
        <w:pStyle w:val="1"/>
      </w:pPr>
      <w:r w:rsidRPr="00242FBB">
        <w:t>References</w:t>
      </w:r>
    </w:p>
    <w:p w14:paraId="66B738C7" w14:textId="54DEE4D7" w:rsidR="00203C8E" w:rsidRPr="00610E24" w:rsidRDefault="00B7530C" w:rsidP="00B7530C">
      <w:pPr>
        <w:pStyle w:val="aff1"/>
        <w:numPr>
          <w:ilvl w:val="0"/>
          <w:numId w:val="5"/>
        </w:numPr>
        <w:ind w:firstLineChars="0"/>
        <w:rPr>
          <w:lang w:eastAsia="zh-CN"/>
        </w:rPr>
      </w:pPr>
      <w:r w:rsidRPr="00610E24">
        <w:rPr>
          <w:lang w:eastAsia="zh-CN"/>
        </w:rPr>
        <w:t>3GPP RAN1 Chairman’s Notes, RAN1 meeting #11</w:t>
      </w:r>
      <w:r w:rsidR="003F6D9D" w:rsidRPr="00610E24">
        <w:rPr>
          <w:lang w:eastAsia="zh-CN"/>
        </w:rPr>
        <w:t>7</w:t>
      </w:r>
      <w:r w:rsidRPr="00610E24">
        <w:rPr>
          <w:lang w:eastAsia="zh-CN"/>
        </w:rPr>
        <w:t xml:space="preserve">, </w:t>
      </w:r>
      <w:r w:rsidR="003F6D9D" w:rsidRPr="00610E24">
        <w:rPr>
          <w:lang w:eastAsia="zh-CN"/>
        </w:rPr>
        <w:t>Fukuoka City, Fukuoka, Japan, May 20th – 24th, 2024</w:t>
      </w:r>
      <w:r w:rsidRPr="00610E24">
        <w:rPr>
          <w:lang w:eastAsia="zh-CN"/>
        </w:rPr>
        <w:t>.</w:t>
      </w:r>
    </w:p>
    <w:p w14:paraId="5B6DCA52" w14:textId="1629147C" w:rsidR="003B4578" w:rsidRPr="00610E24" w:rsidRDefault="007E4F50" w:rsidP="00F419B0">
      <w:pPr>
        <w:pStyle w:val="aff1"/>
        <w:numPr>
          <w:ilvl w:val="0"/>
          <w:numId w:val="5"/>
        </w:numPr>
        <w:ind w:firstLineChars="0"/>
        <w:rPr>
          <w:lang w:eastAsia="zh-CN"/>
        </w:rPr>
      </w:pPr>
      <w:r w:rsidRPr="00610E24">
        <w:rPr>
          <w:lang w:eastAsia="zh-CN"/>
        </w:rPr>
        <w:t>R1-24056</w:t>
      </w:r>
      <w:r w:rsidR="00A6429C" w:rsidRPr="00610E24">
        <w:rPr>
          <w:lang w:eastAsia="zh-CN"/>
        </w:rPr>
        <w:t>85</w:t>
      </w:r>
      <w:r w:rsidR="003B4578" w:rsidRPr="00610E24">
        <w:rPr>
          <w:rFonts w:hint="eastAsia"/>
          <w:lang w:eastAsia="zh-CN"/>
        </w:rPr>
        <w:t>,</w:t>
      </w:r>
      <w:r w:rsidR="003B4578" w:rsidRPr="00610E24">
        <w:rPr>
          <w:lang w:eastAsia="zh-CN"/>
        </w:rPr>
        <w:t xml:space="preserve"> “Feature lead summary #</w:t>
      </w:r>
      <w:r w:rsidR="00AF17DB" w:rsidRPr="00610E24">
        <w:rPr>
          <w:lang w:eastAsia="zh-CN"/>
        </w:rPr>
        <w:t>4</w:t>
      </w:r>
      <w:r w:rsidR="003B4578" w:rsidRPr="00610E24">
        <w:rPr>
          <w:lang w:eastAsia="zh-CN"/>
        </w:rPr>
        <w:t xml:space="preserve"> of AI 9.11.3 on NR-NTN uplink capacity and throughput</w:t>
      </w:r>
      <w:r w:rsidR="0013274B" w:rsidRPr="00610E24">
        <w:rPr>
          <w:lang w:eastAsia="zh-CN"/>
        </w:rPr>
        <w:t xml:space="preserve">,” </w:t>
      </w:r>
      <w:r w:rsidR="002F7A8F" w:rsidRPr="00610E24">
        <w:rPr>
          <w:lang w:eastAsia="zh-CN"/>
        </w:rPr>
        <w:t>May</w:t>
      </w:r>
      <w:r w:rsidR="0013274B" w:rsidRPr="00610E24">
        <w:rPr>
          <w:lang w:eastAsia="zh-CN"/>
        </w:rPr>
        <w:t xml:space="preserve"> 2024.</w:t>
      </w:r>
    </w:p>
    <w:sectPr w:rsidR="003B4578" w:rsidRPr="00610E24" w:rsidSect="006E7A19">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E0C95" w14:textId="77777777" w:rsidR="00075436" w:rsidRDefault="00075436">
      <w:r>
        <w:separator/>
      </w:r>
    </w:p>
  </w:endnote>
  <w:endnote w:type="continuationSeparator" w:id="0">
    <w:p w14:paraId="05B8F49D" w14:textId="77777777" w:rsidR="00075436" w:rsidRDefault="0007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E0E13" w14:textId="77777777" w:rsidR="00075436" w:rsidRDefault="00075436">
      <w:r>
        <w:separator/>
      </w:r>
    </w:p>
  </w:footnote>
  <w:footnote w:type="continuationSeparator" w:id="0">
    <w:p w14:paraId="483ED08E" w14:textId="77777777" w:rsidR="00075436" w:rsidRDefault="00075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83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357034"/>
    <w:multiLevelType w:val="hybridMultilevel"/>
    <w:tmpl w:val="825C9A6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162D2F"/>
    <w:multiLevelType w:val="multilevel"/>
    <w:tmpl w:val="41B426B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9A1324"/>
    <w:multiLevelType w:val="hybridMultilevel"/>
    <w:tmpl w:val="EA3CAB06"/>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B441F8"/>
    <w:multiLevelType w:val="hybridMultilevel"/>
    <w:tmpl w:val="2A3C963E"/>
    <w:lvl w:ilvl="0" w:tplc="85FED87C">
      <w:numFmt w:val="bullet"/>
      <w:lvlText w:val="-"/>
      <w:lvlJc w:val="left"/>
      <w:pPr>
        <w:ind w:left="720" w:hanging="42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5914330">
    <w:abstractNumId w:val="8"/>
  </w:num>
  <w:num w:numId="2" w16cid:durableId="1860044591">
    <w:abstractNumId w:val="2"/>
  </w:num>
  <w:num w:numId="3" w16cid:durableId="55206385">
    <w:abstractNumId w:val="7"/>
  </w:num>
  <w:num w:numId="4" w16cid:durableId="1530684802">
    <w:abstractNumId w:val="1"/>
  </w:num>
  <w:num w:numId="5" w16cid:durableId="2018652709">
    <w:abstractNumId w:val="10"/>
  </w:num>
  <w:num w:numId="6" w16cid:durableId="1381827296">
    <w:abstractNumId w:val="4"/>
  </w:num>
  <w:num w:numId="7" w16cid:durableId="1938253034">
    <w:abstractNumId w:val="9"/>
  </w:num>
  <w:num w:numId="8" w16cid:durableId="1368531705">
    <w:abstractNumId w:val="3"/>
  </w:num>
  <w:num w:numId="9" w16cid:durableId="126445423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110854466">
    <w:abstractNumId w:val="5"/>
  </w:num>
  <w:num w:numId="11" w16cid:durableId="212891876">
    <w:abstractNumId w:val="11"/>
  </w:num>
  <w:num w:numId="12" w16cid:durableId="1102528218">
    <w:abstractNumId w:val="15"/>
  </w:num>
  <w:num w:numId="13" w16cid:durableId="1249075817">
    <w:abstractNumId w:val="13"/>
  </w:num>
  <w:num w:numId="14" w16cid:durableId="44842225">
    <w:abstractNumId w:val="6"/>
  </w:num>
  <w:num w:numId="15" w16cid:durableId="2082092085">
    <w:abstractNumId w:val="14"/>
  </w:num>
  <w:num w:numId="16" w16cid:durableId="55103880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2AE"/>
    <w:rsid w:val="00000650"/>
    <w:rsid w:val="000007C7"/>
    <w:rsid w:val="000008B0"/>
    <w:rsid w:val="000011D6"/>
    <w:rsid w:val="000012C1"/>
    <w:rsid w:val="000012DC"/>
    <w:rsid w:val="00001957"/>
    <w:rsid w:val="00001A55"/>
    <w:rsid w:val="00001A57"/>
    <w:rsid w:val="00001AC6"/>
    <w:rsid w:val="00001B95"/>
    <w:rsid w:val="00001C38"/>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7EE"/>
    <w:rsid w:val="000038B0"/>
    <w:rsid w:val="00003944"/>
    <w:rsid w:val="000039E1"/>
    <w:rsid w:val="00003E11"/>
    <w:rsid w:val="00003F16"/>
    <w:rsid w:val="0000414E"/>
    <w:rsid w:val="0000430A"/>
    <w:rsid w:val="00004371"/>
    <w:rsid w:val="00004539"/>
    <w:rsid w:val="000047C0"/>
    <w:rsid w:val="00004936"/>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DAA"/>
    <w:rsid w:val="000104B2"/>
    <w:rsid w:val="00010581"/>
    <w:rsid w:val="000106A9"/>
    <w:rsid w:val="000107EC"/>
    <w:rsid w:val="0001082E"/>
    <w:rsid w:val="000108A9"/>
    <w:rsid w:val="00010BFA"/>
    <w:rsid w:val="00010D02"/>
    <w:rsid w:val="00010F34"/>
    <w:rsid w:val="00010F4C"/>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F4"/>
    <w:rsid w:val="00014BFC"/>
    <w:rsid w:val="00014C53"/>
    <w:rsid w:val="000154BB"/>
    <w:rsid w:val="000154C5"/>
    <w:rsid w:val="000156EE"/>
    <w:rsid w:val="000158D9"/>
    <w:rsid w:val="00015C88"/>
    <w:rsid w:val="00015DB5"/>
    <w:rsid w:val="00015E9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92"/>
    <w:rsid w:val="00021FDD"/>
    <w:rsid w:val="0002220C"/>
    <w:rsid w:val="0002249C"/>
    <w:rsid w:val="000227A1"/>
    <w:rsid w:val="000229D9"/>
    <w:rsid w:val="00022B24"/>
    <w:rsid w:val="00022F9D"/>
    <w:rsid w:val="000232B9"/>
    <w:rsid w:val="000234F5"/>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4F54"/>
    <w:rsid w:val="00025155"/>
    <w:rsid w:val="00025323"/>
    <w:rsid w:val="0002551D"/>
    <w:rsid w:val="00025B6B"/>
    <w:rsid w:val="00025F60"/>
    <w:rsid w:val="0002607D"/>
    <w:rsid w:val="00026176"/>
    <w:rsid w:val="00026564"/>
    <w:rsid w:val="000265BA"/>
    <w:rsid w:val="000265FD"/>
    <w:rsid w:val="00026646"/>
    <w:rsid w:val="000266F8"/>
    <w:rsid w:val="000267D1"/>
    <w:rsid w:val="00026940"/>
    <w:rsid w:val="00026A4A"/>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CC"/>
    <w:rsid w:val="00030E21"/>
    <w:rsid w:val="0003104B"/>
    <w:rsid w:val="00031159"/>
    <w:rsid w:val="000311F8"/>
    <w:rsid w:val="00031320"/>
    <w:rsid w:val="00031459"/>
    <w:rsid w:val="0003169E"/>
    <w:rsid w:val="0003202B"/>
    <w:rsid w:val="0003234E"/>
    <w:rsid w:val="00032486"/>
    <w:rsid w:val="00032601"/>
    <w:rsid w:val="00032651"/>
    <w:rsid w:val="00032901"/>
    <w:rsid w:val="00032915"/>
    <w:rsid w:val="00032A13"/>
    <w:rsid w:val="00032B65"/>
    <w:rsid w:val="00032DA5"/>
    <w:rsid w:val="000331CF"/>
    <w:rsid w:val="000333A7"/>
    <w:rsid w:val="00033432"/>
    <w:rsid w:val="00033549"/>
    <w:rsid w:val="000335C5"/>
    <w:rsid w:val="0003382B"/>
    <w:rsid w:val="00033EEE"/>
    <w:rsid w:val="00033F02"/>
    <w:rsid w:val="0003410B"/>
    <w:rsid w:val="000341E4"/>
    <w:rsid w:val="00034223"/>
    <w:rsid w:val="00034425"/>
    <w:rsid w:val="000346E9"/>
    <w:rsid w:val="00034ADB"/>
    <w:rsid w:val="00034C3A"/>
    <w:rsid w:val="00034D74"/>
    <w:rsid w:val="00034D88"/>
    <w:rsid w:val="00034E41"/>
    <w:rsid w:val="00034EBD"/>
    <w:rsid w:val="000351A5"/>
    <w:rsid w:val="00035A0A"/>
    <w:rsid w:val="00035D04"/>
    <w:rsid w:val="00035F6E"/>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2B"/>
    <w:rsid w:val="0004047D"/>
    <w:rsid w:val="00040491"/>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3E9A"/>
    <w:rsid w:val="000442C1"/>
    <w:rsid w:val="000443C5"/>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DB"/>
    <w:rsid w:val="0005054F"/>
    <w:rsid w:val="000506E6"/>
    <w:rsid w:val="00050AF6"/>
    <w:rsid w:val="00050FBF"/>
    <w:rsid w:val="000511C8"/>
    <w:rsid w:val="000511F9"/>
    <w:rsid w:val="0005136F"/>
    <w:rsid w:val="000513A7"/>
    <w:rsid w:val="00051FE5"/>
    <w:rsid w:val="00052169"/>
    <w:rsid w:val="0005230E"/>
    <w:rsid w:val="000524CE"/>
    <w:rsid w:val="00052878"/>
    <w:rsid w:val="000528A2"/>
    <w:rsid w:val="00052A81"/>
    <w:rsid w:val="00052B86"/>
    <w:rsid w:val="00052C56"/>
    <w:rsid w:val="00052CFF"/>
    <w:rsid w:val="00052FE0"/>
    <w:rsid w:val="00053482"/>
    <w:rsid w:val="00053DF1"/>
    <w:rsid w:val="00054321"/>
    <w:rsid w:val="00054388"/>
    <w:rsid w:val="0005439B"/>
    <w:rsid w:val="00054416"/>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6EC9"/>
    <w:rsid w:val="0005709A"/>
    <w:rsid w:val="000570BE"/>
    <w:rsid w:val="0005739F"/>
    <w:rsid w:val="000574A3"/>
    <w:rsid w:val="00057538"/>
    <w:rsid w:val="00057631"/>
    <w:rsid w:val="00057669"/>
    <w:rsid w:val="0005795C"/>
    <w:rsid w:val="000579E8"/>
    <w:rsid w:val="00057FB9"/>
    <w:rsid w:val="00060290"/>
    <w:rsid w:val="000603AE"/>
    <w:rsid w:val="000603E0"/>
    <w:rsid w:val="00060677"/>
    <w:rsid w:val="000607AF"/>
    <w:rsid w:val="00060A39"/>
    <w:rsid w:val="00061019"/>
    <w:rsid w:val="000612E2"/>
    <w:rsid w:val="0006150D"/>
    <w:rsid w:val="00061626"/>
    <w:rsid w:val="000619D4"/>
    <w:rsid w:val="00061F67"/>
    <w:rsid w:val="00061FB7"/>
    <w:rsid w:val="000622BC"/>
    <w:rsid w:val="0006296D"/>
    <w:rsid w:val="00063077"/>
    <w:rsid w:val="00063176"/>
    <w:rsid w:val="000631B1"/>
    <w:rsid w:val="00063825"/>
    <w:rsid w:val="00063885"/>
    <w:rsid w:val="00063D9E"/>
    <w:rsid w:val="00063FD5"/>
    <w:rsid w:val="000640E9"/>
    <w:rsid w:val="000641A5"/>
    <w:rsid w:val="00064311"/>
    <w:rsid w:val="00064720"/>
    <w:rsid w:val="000649F5"/>
    <w:rsid w:val="00064AD3"/>
    <w:rsid w:val="00064C01"/>
    <w:rsid w:val="00064C7A"/>
    <w:rsid w:val="00064D72"/>
    <w:rsid w:val="00064F3D"/>
    <w:rsid w:val="0006546A"/>
    <w:rsid w:val="000655B0"/>
    <w:rsid w:val="00065674"/>
    <w:rsid w:val="000656A7"/>
    <w:rsid w:val="00065A54"/>
    <w:rsid w:val="00065AA3"/>
    <w:rsid w:val="00065AEC"/>
    <w:rsid w:val="00065DFF"/>
    <w:rsid w:val="00065EF0"/>
    <w:rsid w:val="0006601B"/>
    <w:rsid w:val="00066121"/>
    <w:rsid w:val="00066360"/>
    <w:rsid w:val="00066488"/>
    <w:rsid w:val="0006660A"/>
    <w:rsid w:val="0006684F"/>
    <w:rsid w:val="000669DA"/>
    <w:rsid w:val="00066B87"/>
    <w:rsid w:val="00067082"/>
    <w:rsid w:val="00067514"/>
    <w:rsid w:val="000675CD"/>
    <w:rsid w:val="00067933"/>
    <w:rsid w:val="00067A5E"/>
    <w:rsid w:val="00067B04"/>
    <w:rsid w:val="00067B4D"/>
    <w:rsid w:val="00067CB7"/>
    <w:rsid w:val="00067CD1"/>
    <w:rsid w:val="00067DD6"/>
    <w:rsid w:val="000703F0"/>
    <w:rsid w:val="000704A3"/>
    <w:rsid w:val="000705A0"/>
    <w:rsid w:val="00070776"/>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C2F"/>
    <w:rsid w:val="00072E18"/>
    <w:rsid w:val="000730DD"/>
    <w:rsid w:val="00073569"/>
    <w:rsid w:val="0007367F"/>
    <w:rsid w:val="000737A1"/>
    <w:rsid w:val="000737D1"/>
    <w:rsid w:val="00073B78"/>
    <w:rsid w:val="00073E1D"/>
    <w:rsid w:val="00073FB7"/>
    <w:rsid w:val="00074033"/>
    <w:rsid w:val="000742F1"/>
    <w:rsid w:val="00074681"/>
    <w:rsid w:val="00074BDA"/>
    <w:rsid w:val="00074DF4"/>
    <w:rsid w:val="00074E4D"/>
    <w:rsid w:val="00075024"/>
    <w:rsid w:val="00075436"/>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2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460"/>
    <w:rsid w:val="000836E9"/>
    <w:rsid w:val="000837C9"/>
    <w:rsid w:val="00083A5F"/>
    <w:rsid w:val="00083C08"/>
    <w:rsid w:val="00083ED0"/>
    <w:rsid w:val="00084275"/>
    <w:rsid w:val="00084284"/>
    <w:rsid w:val="0008449D"/>
    <w:rsid w:val="0008458B"/>
    <w:rsid w:val="000847D3"/>
    <w:rsid w:val="000847D8"/>
    <w:rsid w:val="00084CD0"/>
    <w:rsid w:val="00084FCF"/>
    <w:rsid w:val="00085063"/>
    <w:rsid w:val="0008521B"/>
    <w:rsid w:val="00085298"/>
    <w:rsid w:val="000852C4"/>
    <w:rsid w:val="00085493"/>
    <w:rsid w:val="0008557E"/>
    <w:rsid w:val="00085A4B"/>
    <w:rsid w:val="00085BD1"/>
    <w:rsid w:val="00085C08"/>
    <w:rsid w:val="00085CA3"/>
    <w:rsid w:val="00085EEA"/>
    <w:rsid w:val="00085F09"/>
    <w:rsid w:val="00085FB1"/>
    <w:rsid w:val="00086295"/>
    <w:rsid w:val="00086311"/>
    <w:rsid w:val="00086332"/>
    <w:rsid w:val="00086459"/>
    <w:rsid w:val="000864DA"/>
    <w:rsid w:val="000868B8"/>
    <w:rsid w:val="00086BE4"/>
    <w:rsid w:val="0008724E"/>
    <w:rsid w:val="000872E9"/>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84"/>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DBE"/>
    <w:rsid w:val="00095FC9"/>
    <w:rsid w:val="00096016"/>
    <w:rsid w:val="00096306"/>
    <w:rsid w:val="00096364"/>
    <w:rsid w:val="000963B4"/>
    <w:rsid w:val="000963D2"/>
    <w:rsid w:val="00096687"/>
    <w:rsid w:val="000966D7"/>
    <w:rsid w:val="0009672C"/>
    <w:rsid w:val="000967B5"/>
    <w:rsid w:val="000969B5"/>
    <w:rsid w:val="00096B33"/>
    <w:rsid w:val="00096FC9"/>
    <w:rsid w:val="00097062"/>
    <w:rsid w:val="00097253"/>
    <w:rsid w:val="00097452"/>
    <w:rsid w:val="0009766E"/>
    <w:rsid w:val="0009771E"/>
    <w:rsid w:val="000977EB"/>
    <w:rsid w:val="00097868"/>
    <w:rsid w:val="00097898"/>
    <w:rsid w:val="00097BD2"/>
    <w:rsid w:val="00097FA4"/>
    <w:rsid w:val="000A0060"/>
    <w:rsid w:val="000A01A8"/>
    <w:rsid w:val="000A0360"/>
    <w:rsid w:val="000A036D"/>
    <w:rsid w:val="000A03FC"/>
    <w:rsid w:val="000A09CC"/>
    <w:rsid w:val="000A0E35"/>
    <w:rsid w:val="000A0EA3"/>
    <w:rsid w:val="000A0EB6"/>
    <w:rsid w:val="000A128A"/>
    <w:rsid w:val="000A137B"/>
    <w:rsid w:val="000A161A"/>
    <w:rsid w:val="000A19E0"/>
    <w:rsid w:val="000A1B9C"/>
    <w:rsid w:val="000A1C9C"/>
    <w:rsid w:val="000A1D0B"/>
    <w:rsid w:val="000A20BA"/>
    <w:rsid w:val="000A21F7"/>
    <w:rsid w:val="000A2509"/>
    <w:rsid w:val="000A25E4"/>
    <w:rsid w:val="000A283D"/>
    <w:rsid w:val="000A2B50"/>
    <w:rsid w:val="000A2BA9"/>
    <w:rsid w:val="000A2C2F"/>
    <w:rsid w:val="000A2F9D"/>
    <w:rsid w:val="000A30CD"/>
    <w:rsid w:val="000A3337"/>
    <w:rsid w:val="000A346F"/>
    <w:rsid w:val="000A3667"/>
    <w:rsid w:val="000A385D"/>
    <w:rsid w:val="000A3940"/>
    <w:rsid w:val="000A39FF"/>
    <w:rsid w:val="000A3A13"/>
    <w:rsid w:val="000A3C9D"/>
    <w:rsid w:val="000A3D5C"/>
    <w:rsid w:val="000A40AD"/>
    <w:rsid w:val="000A427A"/>
    <w:rsid w:val="000A42B9"/>
    <w:rsid w:val="000A435A"/>
    <w:rsid w:val="000A4570"/>
    <w:rsid w:val="000A4714"/>
    <w:rsid w:val="000A484A"/>
    <w:rsid w:val="000A48C4"/>
    <w:rsid w:val="000A4B54"/>
    <w:rsid w:val="000A4DBD"/>
    <w:rsid w:val="000A4DE5"/>
    <w:rsid w:val="000A4EFF"/>
    <w:rsid w:val="000A5658"/>
    <w:rsid w:val="000A5822"/>
    <w:rsid w:val="000A5923"/>
    <w:rsid w:val="000A5A13"/>
    <w:rsid w:val="000A633D"/>
    <w:rsid w:val="000A6890"/>
    <w:rsid w:val="000A6A08"/>
    <w:rsid w:val="000A6B21"/>
    <w:rsid w:val="000A6B5A"/>
    <w:rsid w:val="000A6C5E"/>
    <w:rsid w:val="000A6E42"/>
    <w:rsid w:val="000A72AD"/>
    <w:rsid w:val="000A76AC"/>
    <w:rsid w:val="000A7A27"/>
    <w:rsid w:val="000A7BFF"/>
    <w:rsid w:val="000B0267"/>
    <w:rsid w:val="000B0369"/>
    <w:rsid w:val="000B0456"/>
    <w:rsid w:val="000B0B08"/>
    <w:rsid w:val="000B0F1F"/>
    <w:rsid w:val="000B11B6"/>
    <w:rsid w:val="000B12AF"/>
    <w:rsid w:val="000B14A1"/>
    <w:rsid w:val="000B150F"/>
    <w:rsid w:val="000B184E"/>
    <w:rsid w:val="000B185E"/>
    <w:rsid w:val="000B19E6"/>
    <w:rsid w:val="000B2394"/>
    <w:rsid w:val="000B245F"/>
    <w:rsid w:val="000B272E"/>
    <w:rsid w:val="000B2865"/>
    <w:rsid w:val="000B28AF"/>
    <w:rsid w:val="000B28DE"/>
    <w:rsid w:val="000B2A62"/>
    <w:rsid w:val="000B3063"/>
    <w:rsid w:val="000B34DA"/>
    <w:rsid w:val="000B3C8F"/>
    <w:rsid w:val="000B3F78"/>
    <w:rsid w:val="000B4063"/>
    <w:rsid w:val="000B4084"/>
    <w:rsid w:val="000B49ED"/>
    <w:rsid w:val="000B4C8D"/>
    <w:rsid w:val="000B4E47"/>
    <w:rsid w:val="000B4EBB"/>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085"/>
    <w:rsid w:val="000C0296"/>
    <w:rsid w:val="000C02A3"/>
    <w:rsid w:val="000C05FC"/>
    <w:rsid w:val="000C0804"/>
    <w:rsid w:val="000C09B6"/>
    <w:rsid w:val="000C0D46"/>
    <w:rsid w:val="000C0EC6"/>
    <w:rsid w:val="000C0F76"/>
    <w:rsid w:val="000C1060"/>
    <w:rsid w:val="000C15A0"/>
    <w:rsid w:val="000C18C0"/>
    <w:rsid w:val="000C18F4"/>
    <w:rsid w:val="000C19E9"/>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D69"/>
    <w:rsid w:val="000C6FEE"/>
    <w:rsid w:val="000C7002"/>
    <w:rsid w:val="000C7529"/>
    <w:rsid w:val="000C752C"/>
    <w:rsid w:val="000C75B9"/>
    <w:rsid w:val="000C779C"/>
    <w:rsid w:val="000C7A98"/>
    <w:rsid w:val="000C7EA5"/>
    <w:rsid w:val="000C7EC3"/>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3ED"/>
    <w:rsid w:val="000D37E0"/>
    <w:rsid w:val="000D3A32"/>
    <w:rsid w:val="000D3B77"/>
    <w:rsid w:val="000D40D5"/>
    <w:rsid w:val="000D4139"/>
    <w:rsid w:val="000D4A97"/>
    <w:rsid w:val="000D4CE4"/>
    <w:rsid w:val="000D4E05"/>
    <w:rsid w:val="000D5097"/>
    <w:rsid w:val="000D5484"/>
    <w:rsid w:val="000D5510"/>
    <w:rsid w:val="000D56A7"/>
    <w:rsid w:val="000D57CD"/>
    <w:rsid w:val="000D5C1F"/>
    <w:rsid w:val="000D5D76"/>
    <w:rsid w:val="000D5E7C"/>
    <w:rsid w:val="000D609B"/>
    <w:rsid w:val="000D60DC"/>
    <w:rsid w:val="000D645F"/>
    <w:rsid w:val="000D6498"/>
    <w:rsid w:val="000D64FB"/>
    <w:rsid w:val="000D675B"/>
    <w:rsid w:val="000D6762"/>
    <w:rsid w:val="000D676E"/>
    <w:rsid w:val="000D6855"/>
    <w:rsid w:val="000D6BDF"/>
    <w:rsid w:val="000D6D86"/>
    <w:rsid w:val="000D6F13"/>
    <w:rsid w:val="000D6FB2"/>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1DDF"/>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5F8E"/>
    <w:rsid w:val="000E6088"/>
    <w:rsid w:val="000E61F9"/>
    <w:rsid w:val="000E639D"/>
    <w:rsid w:val="000E63F5"/>
    <w:rsid w:val="000E676E"/>
    <w:rsid w:val="000E691F"/>
    <w:rsid w:val="000E694A"/>
    <w:rsid w:val="000E6B78"/>
    <w:rsid w:val="000E6DA2"/>
    <w:rsid w:val="000E6E11"/>
    <w:rsid w:val="000E6E3D"/>
    <w:rsid w:val="000E71AC"/>
    <w:rsid w:val="000E7291"/>
    <w:rsid w:val="000E7531"/>
    <w:rsid w:val="000E799C"/>
    <w:rsid w:val="000E7BCD"/>
    <w:rsid w:val="000E7C32"/>
    <w:rsid w:val="000E7DFC"/>
    <w:rsid w:val="000E7E06"/>
    <w:rsid w:val="000E7EB5"/>
    <w:rsid w:val="000E7F59"/>
    <w:rsid w:val="000E7FB5"/>
    <w:rsid w:val="000F0019"/>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1"/>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048"/>
    <w:rsid w:val="000F7819"/>
    <w:rsid w:val="000F79DF"/>
    <w:rsid w:val="000F7DFD"/>
    <w:rsid w:val="0010007F"/>
    <w:rsid w:val="0010035C"/>
    <w:rsid w:val="0010059C"/>
    <w:rsid w:val="00100697"/>
    <w:rsid w:val="001006B9"/>
    <w:rsid w:val="0010090D"/>
    <w:rsid w:val="0010092A"/>
    <w:rsid w:val="001009AA"/>
    <w:rsid w:val="00100C5C"/>
    <w:rsid w:val="00101237"/>
    <w:rsid w:val="00101809"/>
    <w:rsid w:val="00101A09"/>
    <w:rsid w:val="00101A1A"/>
    <w:rsid w:val="00101A69"/>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0AC"/>
    <w:rsid w:val="00105506"/>
    <w:rsid w:val="00105648"/>
    <w:rsid w:val="00105746"/>
    <w:rsid w:val="0010592F"/>
    <w:rsid w:val="001059B5"/>
    <w:rsid w:val="00105B1F"/>
    <w:rsid w:val="00105BA6"/>
    <w:rsid w:val="00105CBA"/>
    <w:rsid w:val="00105D8E"/>
    <w:rsid w:val="00105EA1"/>
    <w:rsid w:val="00105F75"/>
    <w:rsid w:val="00106269"/>
    <w:rsid w:val="00106419"/>
    <w:rsid w:val="00106588"/>
    <w:rsid w:val="0010665A"/>
    <w:rsid w:val="00106D69"/>
    <w:rsid w:val="00106E1A"/>
    <w:rsid w:val="00106E60"/>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0EDE"/>
    <w:rsid w:val="00111331"/>
    <w:rsid w:val="001115D3"/>
    <w:rsid w:val="001118C8"/>
    <w:rsid w:val="00111B52"/>
    <w:rsid w:val="00111EA1"/>
    <w:rsid w:val="00112080"/>
    <w:rsid w:val="0011213B"/>
    <w:rsid w:val="00112166"/>
    <w:rsid w:val="0011239B"/>
    <w:rsid w:val="001125EC"/>
    <w:rsid w:val="00112698"/>
    <w:rsid w:val="001126A2"/>
    <w:rsid w:val="00112784"/>
    <w:rsid w:val="0011284D"/>
    <w:rsid w:val="00112890"/>
    <w:rsid w:val="001129DB"/>
    <w:rsid w:val="00112AD3"/>
    <w:rsid w:val="00112E47"/>
    <w:rsid w:val="00112F34"/>
    <w:rsid w:val="00112F6A"/>
    <w:rsid w:val="00112FE5"/>
    <w:rsid w:val="001130D3"/>
    <w:rsid w:val="0011382C"/>
    <w:rsid w:val="001139F0"/>
    <w:rsid w:val="00113A26"/>
    <w:rsid w:val="00113B32"/>
    <w:rsid w:val="00113BB8"/>
    <w:rsid w:val="00113DB4"/>
    <w:rsid w:val="001142D7"/>
    <w:rsid w:val="00114330"/>
    <w:rsid w:val="0011476B"/>
    <w:rsid w:val="001147C5"/>
    <w:rsid w:val="00114E16"/>
    <w:rsid w:val="00114F61"/>
    <w:rsid w:val="001150F5"/>
    <w:rsid w:val="001153FD"/>
    <w:rsid w:val="00115445"/>
    <w:rsid w:val="0011544D"/>
    <w:rsid w:val="001155FB"/>
    <w:rsid w:val="00115747"/>
    <w:rsid w:val="00115773"/>
    <w:rsid w:val="00115891"/>
    <w:rsid w:val="00115B48"/>
    <w:rsid w:val="00115D81"/>
    <w:rsid w:val="00115FD5"/>
    <w:rsid w:val="00116540"/>
    <w:rsid w:val="0011684F"/>
    <w:rsid w:val="0011695A"/>
    <w:rsid w:val="00116BCC"/>
    <w:rsid w:val="00116D7C"/>
    <w:rsid w:val="001177C3"/>
    <w:rsid w:val="00117846"/>
    <w:rsid w:val="0011791D"/>
    <w:rsid w:val="00117A65"/>
    <w:rsid w:val="00117A6D"/>
    <w:rsid w:val="00117B21"/>
    <w:rsid w:val="00117C51"/>
    <w:rsid w:val="00117E14"/>
    <w:rsid w:val="00117F37"/>
    <w:rsid w:val="00120026"/>
    <w:rsid w:val="00120327"/>
    <w:rsid w:val="00120752"/>
    <w:rsid w:val="001209CE"/>
    <w:rsid w:val="00120B83"/>
    <w:rsid w:val="00120D80"/>
    <w:rsid w:val="00120E76"/>
    <w:rsid w:val="00121223"/>
    <w:rsid w:val="00121595"/>
    <w:rsid w:val="001216A9"/>
    <w:rsid w:val="001216D3"/>
    <w:rsid w:val="001217B0"/>
    <w:rsid w:val="001218FF"/>
    <w:rsid w:val="00121B29"/>
    <w:rsid w:val="001222CD"/>
    <w:rsid w:val="001226DC"/>
    <w:rsid w:val="001227FF"/>
    <w:rsid w:val="0012293C"/>
    <w:rsid w:val="00122988"/>
    <w:rsid w:val="00122B48"/>
    <w:rsid w:val="00122E53"/>
    <w:rsid w:val="00122E57"/>
    <w:rsid w:val="00122E80"/>
    <w:rsid w:val="00122F42"/>
    <w:rsid w:val="0012316C"/>
    <w:rsid w:val="00123373"/>
    <w:rsid w:val="00123891"/>
    <w:rsid w:val="001238DB"/>
    <w:rsid w:val="00123A4C"/>
    <w:rsid w:val="0012431E"/>
    <w:rsid w:val="00124585"/>
    <w:rsid w:val="00124605"/>
    <w:rsid w:val="001249F5"/>
    <w:rsid w:val="00124C33"/>
    <w:rsid w:val="00124E69"/>
    <w:rsid w:val="00124E91"/>
    <w:rsid w:val="0012565E"/>
    <w:rsid w:val="00125B2A"/>
    <w:rsid w:val="00125BFA"/>
    <w:rsid w:val="00125DA2"/>
    <w:rsid w:val="00126017"/>
    <w:rsid w:val="00126405"/>
    <w:rsid w:val="001264C6"/>
    <w:rsid w:val="00126638"/>
    <w:rsid w:val="001269C4"/>
    <w:rsid w:val="00126A5D"/>
    <w:rsid w:val="00126C19"/>
    <w:rsid w:val="00126C46"/>
    <w:rsid w:val="00126CE7"/>
    <w:rsid w:val="001274CA"/>
    <w:rsid w:val="00127744"/>
    <w:rsid w:val="001278A7"/>
    <w:rsid w:val="00127B5E"/>
    <w:rsid w:val="00127F7E"/>
    <w:rsid w:val="001302BC"/>
    <w:rsid w:val="00130329"/>
    <w:rsid w:val="001304B4"/>
    <w:rsid w:val="001305B7"/>
    <w:rsid w:val="001308D4"/>
    <w:rsid w:val="001309FF"/>
    <w:rsid w:val="00130A53"/>
    <w:rsid w:val="00130F84"/>
    <w:rsid w:val="0013102F"/>
    <w:rsid w:val="001310C8"/>
    <w:rsid w:val="00131285"/>
    <w:rsid w:val="00131718"/>
    <w:rsid w:val="0013188F"/>
    <w:rsid w:val="0013203E"/>
    <w:rsid w:val="00132550"/>
    <w:rsid w:val="0013266F"/>
    <w:rsid w:val="0013273B"/>
    <w:rsid w:val="0013274B"/>
    <w:rsid w:val="00132865"/>
    <w:rsid w:val="00132939"/>
    <w:rsid w:val="00132A11"/>
    <w:rsid w:val="00132CB0"/>
    <w:rsid w:val="00132FA0"/>
    <w:rsid w:val="00133A40"/>
    <w:rsid w:val="0013415F"/>
    <w:rsid w:val="00134183"/>
    <w:rsid w:val="001344A3"/>
    <w:rsid w:val="00134C89"/>
    <w:rsid w:val="00134F99"/>
    <w:rsid w:val="00135024"/>
    <w:rsid w:val="0013525F"/>
    <w:rsid w:val="0013538A"/>
    <w:rsid w:val="00135807"/>
    <w:rsid w:val="00135952"/>
    <w:rsid w:val="001359C3"/>
    <w:rsid w:val="00135A06"/>
    <w:rsid w:val="00135BB1"/>
    <w:rsid w:val="00135DB3"/>
    <w:rsid w:val="00135E80"/>
    <w:rsid w:val="00135EE7"/>
    <w:rsid w:val="00135F9A"/>
    <w:rsid w:val="001361D1"/>
    <w:rsid w:val="001362B5"/>
    <w:rsid w:val="001366AB"/>
    <w:rsid w:val="00136AAB"/>
    <w:rsid w:val="00136CA7"/>
    <w:rsid w:val="00136D11"/>
    <w:rsid w:val="00137017"/>
    <w:rsid w:val="001372D5"/>
    <w:rsid w:val="00137426"/>
    <w:rsid w:val="0013750E"/>
    <w:rsid w:val="00137BFC"/>
    <w:rsid w:val="00137D78"/>
    <w:rsid w:val="00137E47"/>
    <w:rsid w:val="00140534"/>
    <w:rsid w:val="00140AA9"/>
    <w:rsid w:val="0014116E"/>
    <w:rsid w:val="00141372"/>
    <w:rsid w:val="001415DF"/>
    <w:rsid w:val="001416B5"/>
    <w:rsid w:val="001417C2"/>
    <w:rsid w:val="00142091"/>
    <w:rsid w:val="001424A1"/>
    <w:rsid w:val="00142677"/>
    <w:rsid w:val="00142B9F"/>
    <w:rsid w:val="00142BC0"/>
    <w:rsid w:val="00142EF2"/>
    <w:rsid w:val="00143185"/>
    <w:rsid w:val="0014352C"/>
    <w:rsid w:val="00143672"/>
    <w:rsid w:val="001437BC"/>
    <w:rsid w:val="001439E2"/>
    <w:rsid w:val="00143F1E"/>
    <w:rsid w:val="00144020"/>
    <w:rsid w:val="00144225"/>
    <w:rsid w:val="001443E6"/>
    <w:rsid w:val="00144845"/>
    <w:rsid w:val="00144977"/>
    <w:rsid w:val="00144BB5"/>
    <w:rsid w:val="00144CC1"/>
    <w:rsid w:val="00144EF1"/>
    <w:rsid w:val="0014566D"/>
    <w:rsid w:val="0014577F"/>
    <w:rsid w:val="0014588F"/>
    <w:rsid w:val="0014598E"/>
    <w:rsid w:val="00145B22"/>
    <w:rsid w:val="00145B8C"/>
    <w:rsid w:val="0014611E"/>
    <w:rsid w:val="001461DB"/>
    <w:rsid w:val="00146352"/>
    <w:rsid w:val="00146763"/>
    <w:rsid w:val="00146EA9"/>
    <w:rsid w:val="00147254"/>
    <w:rsid w:val="001473D5"/>
    <w:rsid w:val="00147416"/>
    <w:rsid w:val="00147431"/>
    <w:rsid w:val="00147B22"/>
    <w:rsid w:val="0015008B"/>
    <w:rsid w:val="00150290"/>
    <w:rsid w:val="00150357"/>
    <w:rsid w:val="001503DF"/>
    <w:rsid w:val="00150408"/>
    <w:rsid w:val="00150692"/>
    <w:rsid w:val="0015085E"/>
    <w:rsid w:val="001508B7"/>
    <w:rsid w:val="00150A8E"/>
    <w:rsid w:val="00150AE0"/>
    <w:rsid w:val="00150AF4"/>
    <w:rsid w:val="00150B21"/>
    <w:rsid w:val="00150B3A"/>
    <w:rsid w:val="00150B7D"/>
    <w:rsid w:val="00150CCC"/>
    <w:rsid w:val="00150E02"/>
    <w:rsid w:val="00150F09"/>
    <w:rsid w:val="001515C0"/>
    <w:rsid w:val="00151707"/>
    <w:rsid w:val="001517C9"/>
    <w:rsid w:val="001517DE"/>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AC2"/>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B13"/>
    <w:rsid w:val="00155DF8"/>
    <w:rsid w:val="00155E0F"/>
    <w:rsid w:val="001564F6"/>
    <w:rsid w:val="0015657B"/>
    <w:rsid w:val="0015679D"/>
    <w:rsid w:val="001568C9"/>
    <w:rsid w:val="00156974"/>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60B"/>
    <w:rsid w:val="001619B8"/>
    <w:rsid w:val="001622D0"/>
    <w:rsid w:val="00162343"/>
    <w:rsid w:val="00162353"/>
    <w:rsid w:val="001627F2"/>
    <w:rsid w:val="001628D1"/>
    <w:rsid w:val="001629BB"/>
    <w:rsid w:val="00162D52"/>
    <w:rsid w:val="001632DE"/>
    <w:rsid w:val="0016352E"/>
    <w:rsid w:val="001635E5"/>
    <w:rsid w:val="00163903"/>
    <w:rsid w:val="00163950"/>
    <w:rsid w:val="001639D9"/>
    <w:rsid w:val="00163A67"/>
    <w:rsid w:val="00163D93"/>
    <w:rsid w:val="001644C5"/>
    <w:rsid w:val="0016457C"/>
    <w:rsid w:val="0016457E"/>
    <w:rsid w:val="00164674"/>
    <w:rsid w:val="00164795"/>
    <w:rsid w:val="001647F3"/>
    <w:rsid w:val="00164838"/>
    <w:rsid w:val="00164CA5"/>
    <w:rsid w:val="00164FF5"/>
    <w:rsid w:val="00165033"/>
    <w:rsid w:val="0016506B"/>
    <w:rsid w:val="001651B9"/>
    <w:rsid w:val="00165257"/>
    <w:rsid w:val="00165572"/>
    <w:rsid w:val="0016588D"/>
    <w:rsid w:val="001659B5"/>
    <w:rsid w:val="00165A60"/>
    <w:rsid w:val="00165DF7"/>
    <w:rsid w:val="00165EE6"/>
    <w:rsid w:val="00166215"/>
    <w:rsid w:val="001663FF"/>
    <w:rsid w:val="00166542"/>
    <w:rsid w:val="0016655F"/>
    <w:rsid w:val="00166562"/>
    <w:rsid w:val="00166A05"/>
    <w:rsid w:val="00166CB4"/>
    <w:rsid w:val="001670EA"/>
    <w:rsid w:val="001674A0"/>
    <w:rsid w:val="0016766C"/>
    <w:rsid w:val="00167A30"/>
    <w:rsid w:val="00167CA8"/>
    <w:rsid w:val="00167EBA"/>
    <w:rsid w:val="001702C5"/>
    <w:rsid w:val="001703B0"/>
    <w:rsid w:val="001703C3"/>
    <w:rsid w:val="00170633"/>
    <w:rsid w:val="00170B4D"/>
    <w:rsid w:val="00171444"/>
    <w:rsid w:val="001716C0"/>
    <w:rsid w:val="00171881"/>
    <w:rsid w:val="00171AF1"/>
    <w:rsid w:val="0017201E"/>
    <w:rsid w:val="00172045"/>
    <w:rsid w:val="001724EE"/>
    <w:rsid w:val="00172748"/>
    <w:rsid w:val="00172BEF"/>
    <w:rsid w:val="00172C17"/>
    <w:rsid w:val="00173263"/>
    <w:rsid w:val="00173281"/>
    <w:rsid w:val="00173576"/>
    <w:rsid w:val="001735D9"/>
    <w:rsid w:val="00173635"/>
    <w:rsid w:val="0017371E"/>
    <w:rsid w:val="00173F0D"/>
    <w:rsid w:val="001740FD"/>
    <w:rsid w:val="001746BC"/>
    <w:rsid w:val="00174788"/>
    <w:rsid w:val="00174A5B"/>
    <w:rsid w:val="00174EB3"/>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6"/>
    <w:rsid w:val="001773B9"/>
    <w:rsid w:val="001774CC"/>
    <w:rsid w:val="001775F2"/>
    <w:rsid w:val="00177A91"/>
    <w:rsid w:val="00177ADA"/>
    <w:rsid w:val="00177BEB"/>
    <w:rsid w:val="00177CB0"/>
    <w:rsid w:val="00177F29"/>
    <w:rsid w:val="00177F8F"/>
    <w:rsid w:val="001801E6"/>
    <w:rsid w:val="00180300"/>
    <w:rsid w:val="00180313"/>
    <w:rsid w:val="00180344"/>
    <w:rsid w:val="0018064D"/>
    <w:rsid w:val="00180A85"/>
    <w:rsid w:val="00180AE9"/>
    <w:rsid w:val="00180E1A"/>
    <w:rsid w:val="00180FE7"/>
    <w:rsid w:val="0018117C"/>
    <w:rsid w:val="00181272"/>
    <w:rsid w:val="001813AC"/>
    <w:rsid w:val="001814C8"/>
    <w:rsid w:val="001815A5"/>
    <w:rsid w:val="001818C3"/>
    <w:rsid w:val="00181A38"/>
    <w:rsid w:val="00181BA6"/>
    <w:rsid w:val="00181BD2"/>
    <w:rsid w:val="00181DA2"/>
    <w:rsid w:val="00181E68"/>
    <w:rsid w:val="00181E7B"/>
    <w:rsid w:val="0018280F"/>
    <w:rsid w:val="001828B3"/>
    <w:rsid w:val="00182A23"/>
    <w:rsid w:val="00182B3F"/>
    <w:rsid w:val="00182E41"/>
    <w:rsid w:val="00183266"/>
    <w:rsid w:val="0018330B"/>
    <w:rsid w:val="00183617"/>
    <w:rsid w:val="00183B4C"/>
    <w:rsid w:val="00183BFE"/>
    <w:rsid w:val="00183CA4"/>
    <w:rsid w:val="00183E6E"/>
    <w:rsid w:val="00183E94"/>
    <w:rsid w:val="001840B4"/>
    <w:rsid w:val="00184189"/>
    <w:rsid w:val="001841D8"/>
    <w:rsid w:val="00184236"/>
    <w:rsid w:val="001843AE"/>
    <w:rsid w:val="001847FB"/>
    <w:rsid w:val="001849E3"/>
    <w:rsid w:val="00185124"/>
    <w:rsid w:val="00185460"/>
    <w:rsid w:val="00185878"/>
    <w:rsid w:val="00185A33"/>
    <w:rsid w:val="00185E65"/>
    <w:rsid w:val="0018630E"/>
    <w:rsid w:val="00186401"/>
    <w:rsid w:val="001864B4"/>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07E"/>
    <w:rsid w:val="0019114F"/>
    <w:rsid w:val="00191B5F"/>
    <w:rsid w:val="00191D9B"/>
    <w:rsid w:val="0019206D"/>
    <w:rsid w:val="001922C3"/>
    <w:rsid w:val="001924D8"/>
    <w:rsid w:val="00192626"/>
    <w:rsid w:val="001926D7"/>
    <w:rsid w:val="00192819"/>
    <w:rsid w:val="00192907"/>
    <w:rsid w:val="00192B6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13A"/>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57F"/>
    <w:rsid w:val="001A1984"/>
    <w:rsid w:val="001A1EC0"/>
    <w:rsid w:val="001A21A1"/>
    <w:rsid w:val="001A25D0"/>
    <w:rsid w:val="001A261D"/>
    <w:rsid w:val="001A2621"/>
    <w:rsid w:val="001A294F"/>
    <w:rsid w:val="001A2D4D"/>
    <w:rsid w:val="001A2DC5"/>
    <w:rsid w:val="001A2E25"/>
    <w:rsid w:val="001A30E0"/>
    <w:rsid w:val="001A342F"/>
    <w:rsid w:val="001A3490"/>
    <w:rsid w:val="001A363E"/>
    <w:rsid w:val="001A375B"/>
    <w:rsid w:val="001A3967"/>
    <w:rsid w:val="001A397C"/>
    <w:rsid w:val="001A3A03"/>
    <w:rsid w:val="001A3A53"/>
    <w:rsid w:val="001A3A96"/>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04"/>
    <w:rsid w:val="001B03D4"/>
    <w:rsid w:val="001B04A0"/>
    <w:rsid w:val="001B0822"/>
    <w:rsid w:val="001B1103"/>
    <w:rsid w:val="001B1264"/>
    <w:rsid w:val="001B13D1"/>
    <w:rsid w:val="001B15FD"/>
    <w:rsid w:val="001B17B4"/>
    <w:rsid w:val="001B1B6E"/>
    <w:rsid w:val="001B1E6D"/>
    <w:rsid w:val="001B1E8C"/>
    <w:rsid w:val="001B1F31"/>
    <w:rsid w:val="001B217D"/>
    <w:rsid w:val="001B21B6"/>
    <w:rsid w:val="001B29CB"/>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636"/>
    <w:rsid w:val="001B4A3A"/>
    <w:rsid w:val="001B4A59"/>
    <w:rsid w:val="001B4B8D"/>
    <w:rsid w:val="001B511F"/>
    <w:rsid w:val="001B56F6"/>
    <w:rsid w:val="001B5985"/>
    <w:rsid w:val="001B5C1F"/>
    <w:rsid w:val="001B5D39"/>
    <w:rsid w:val="001B5DFA"/>
    <w:rsid w:val="001B62C1"/>
    <w:rsid w:val="001B64C0"/>
    <w:rsid w:val="001B65C2"/>
    <w:rsid w:val="001B66B4"/>
    <w:rsid w:val="001B6C38"/>
    <w:rsid w:val="001B6EFD"/>
    <w:rsid w:val="001B6F89"/>
    <w:rsid w:val="001B7108"/>
    <w:rsid w:val="001B7282"/>
    <w:rsid w:val="001B72A4"/>
    <w:rsid w:val="001B73B0"/>
    <w:rsid w:val="001B7423"/>
    <w:rsid w:val="001B7619"/>
    <w:rsid w:val="001B761F"/>
    <w:rsid w:val="001B76A1"/>
    <w:rsid w:val="001B7719"/>
    <w:rsid w:val="001B7C4C"/>
    <w:rsid w:val="001B7D9B"/>
    <w:rsid w:val="001B7FAB"/>
    <w:rsid w:val="001C0184"/>
    <w:rsid w:val="001C0241"/>
    <w:rsid w:val="001C02B8"/>
    <w:rsid w:val="001C0703"/>
    <w:rsid w:val="001C07A2"/>
    <w:rsid w:val="001C094A"/>
    <w:rsid w:val="001C0A15"/>
    <w:rsid w:val="001C0A6C"/>
    <w:rsid w:val="001C0BA3"/>
    <w:rsid w:val="001C0C7B"/>
    <w:rsid w:val="001C0FC9"/>
    <w:rsid w:val="001C137D"/>
    <w:rsid w:val="001C1444"/>
    <w:rsid w:val="001C1623"/>
    <w:rsid w:val="001C1858"/>
    <w:rsid w:val="001C1B5E"/>
    <w:rsid w:val="001C1C7A"/>
    <w:rsid w:val="001C22DC"/>
    <w:rsid w:val="001C26C7"/>
    <w:rsid w:val="001C2814"/>
    <w:rsid w:val="001C2B06"/>
    <w:rsid w:val="001C2D0F"/>
    <w:rsid w:val="001C2DF4"/>
    <w:rsid w:val="001C30FB"/>
    <w:rsid w:val="001C354A"/>
    <w:rsid w:val="001C38DC"/>
    <w:rsid w:val="001C394B"/>
    <w:rsid w:val="001C39FF"/>
    <w:rsid w:val="001C43C9"/>
    <w:rsid w:val="001C4467"/>
    <w:rsid w:val="001C4564"/>
    <w:rsid w:val="001C4584"/>
    <w:rsid w:val="001C48A5"/>
    <w:rsid w:val="001C4BC1"/>
    <w:rsid w:val="001C5183"/>
    <w:rsid w:val="001C543C"/>
    <w:rsid w:val="001C54E7"/>
    <w:rsid w:val="001C5632"/>
    <w:rsid w:val="001C5656"/>
    <w:rsid w:val="001C5902"/>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EF5"/>
    <w:rsid w:val="001D154F"/>
    <w:rsid w:val="001D1C0A"/>
    <w:rsid w:val="001D1DC1"/>
    <w:rsid w:val="001D21A8"/>
    <w:rsid w:val="001D2358"/>
    <w:rsid w:val="001D23A7"/>
    <w:rsid w:val="001D2A2C"/>
    <w:rsid w:val="001D2FE2"/>
    <w:rsid w:val="001D310F"/>
    <w:rsid w:val="001D37F3"/>
    <w:rsid w:val="001D4096"/>
    <w:rsid w:val="001D422F"/>
    <w:rsid w:val="001D43AC"/>
    <w:rsid w:val="001D482C"/>
    <w:rsid w:val="001D49A7"/>
    <w:rsid w:val="001D49B0"/>
    <w:rsid w:val="001D49BF"/>
    <w:rsid w:val="001D5069"/>
    <w:rsid w:val="001D515D"/>
    <w:rsid w:val="001D591E"/>
    <w:rsid w:val="001D5D7C"/>
    <w:rsid w:val="001D64BC"/>
    <w:rsid w:val="001D6871"/>
    <w:rsid w:val="001D6898"/>
    <w:rsid w:val="001D68D3"/>
    <w:rsid w:val="001D69EC"/>
    <w:rsid w:val="001D6A16"/>
    <w:rsid w:val="001D705E"/>
    <w:rsid w:val="001D7159"/>
    <w:rsid w:val="001D74EC"/>
    <w:rsid w:val="001D78D5"/>
    <w:rsid w:val="001D7966"/>
    <w:rsid w:val="001E021C"/>
    <w:rsid w:val="001E0400"/>
    <w:rsid w:val="001E05F1"/>
    <w:rsid w:val="001E0964"/>
    <w:rsid w:val="001E09F1"/>
    <w:rsid w:val="001E0CA5"/>
    <w:rsid w:val="001E0F16"/>
    <w:rsid w:val="001E10A2"/>
    <w:rsid w:val="001E1217"/>
    <w:rsid w:val="001E16C9"/>
    <w:rsid w:val="001E17D6"/>
    <w:rsid w:val="001E18DB"/>
    <w:rsid w:val="001E19CD"/>
    <w:rsid w:val="001E1A8E"/>
    <w:rsid w:val="001E1C38"/>
    <w:rsid w:val="001E2079"/>
    <w:rsid w:val="001E2196"/>
    <w:rsid w:val="001E21EE"/>
    <w:rsid w:val="001E22B4"/>
    <w:rsid w:val="001E2317"/>
    <w:rsid w:val="001E23BC"/>
    <w:rsid w:val="001E2651"/>
    <w:rsid w:val="001E28FD"/>
    <w:rsid w:val="001E2B8B"/>
    <w:rsid w:val="001E2C61"/>
    <w:rsid w:val="001E3257"/>
    <w:rsid w:val="001E33CD"/>
    <w:rsid w:val="001E3784"/>
    <w:rsid w:val="001E3D88"/>
    <w:rsid w:val="001E3F5F"/>
    <w:rsid w:val="001E40A5"/>
    <w:rsid w:val="001E4349"/>
    <w:rsid w:val="001E46A9"/>
    <w:rsid w:val="001E472B"/>
    <w:rsid w:val="001E4735"/>
    <w:rsid w:val="001E48A5"/>
    <w:rsid w:val="001E48DF"/>
    <w:rsid w:val="001E4AD2"/>
    <w:rsid w:val="001E4F4C"/>
    <w:rsid w:val="001E5344"/>
    <w:rsid w:val="001E558C"/>
    <w:rsid w:val="001E562C"/>
    <w:rsid w:val="001E570A"/>
    <w:rsid w:val="001E592E"/>
    <w:rsid w:val="001E59AD"/>
    <w:rsid w:val="001E5B41"/>
    <w:rsid w:val="001E5ED8"/>
    <w:rsid w:val="001E61CB"/>
    <w:rsid w:val="001E65C5"/>
    <w:rsid w:val="001E66B4"/>
    <w:rsid w:val="001E6C8F"/>
    <w:rsid w:val="001E6DF9"/>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6AB"/>
    <w:rsid w:val="001F571C"/>
    <w:rsid w:val="001F57BC"/>
    <w:rsid w:val="001F5CCE"/>
    <w:rsid w:val="001F5E6B"/>
    <w:rsid w:val="001F5F2E"/>
    <w:rsid w:val="001F606E"/>
    <w:rsid w:val="001F6577"/>
    <w:rsid w:val="001F65DC"/>
    <w:rsid w:val="001F66BD"/>
    <w:rsid w:val="001F699F"/>
    <w:rsid w:val="001F6AA7"/>
    <w:rsid w:val="001F6C7F"/>
    <w:rsid w:val="001F6E7A"/>
    <w:rsid w:val="001F6F78"/>
    <w:rsid w:val="001F70E1"/>
    <w:rsid w:val="001F714A"/>
    <w:rsid w:val="001F73B9"/>
    <w:rsid w:val="001F760B"/>
    <w:rsid w:val="001F760C"/>
    <w:rsid w:val="001F7C5E"/>
    <w:rsid w:val="001F7CA3"/>
    <w:rsid w:val="001F7CA6"/>
    <w:rsid w:val="001F7FF0"/>
    <w:rsid w:val="002001D3"/>
    <w:rsid w:val="00200224"/>
    <w:rsid w:val="00200BF9"/>
    <w:rsid w:val="00200D70"/>
    <w:rsid w:val="00201560"/>
    <w:rsid w:val="0020166A"/>
    <w:rsid w:val="002016B4"/>
    <w:rsid w:val="002016F0"/>
    <w:rsid w:val="002017A1"/>
    <w:rsid w:val="00201A07"/>
    <w:rsid w:val="00201BCB"/>
    <w:rsid w:val="00201FCC"/>
    <w:rsid w:val="00202281"/>
    <w:rsid w:val="00202298"/>
    <w:rsid w:val="002023E7"/>
    <w:rsid w:val="0020244C"/>
    <w:rsid w:val="002026C0"/>
    <w:rsid w:val="00202882"/>
    <w:rsid w:val="00202A2A"/>
    <w:rsid w:val="00202C23"/>
    <w:rsid w:val="00202C95"/>
    <w:rsid w:val="0020327A"/>
    <w:rsid w:val="00203296"/>
    <w:rsid w:val="00203428"/>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409"/>
    <w:rsid w:val="0020651F"/>
    <w:rsid w:val="002066A8"/>
    <w:rsid w:val="0020678A"/>
    <w:rsid w:val="00206948"/>
    <w:rsid w:val="00206B02"/>
    <w:rsid w:val="00206BAC"/>
    <w:rsid w:val="00206BCC"/>
    <w:rsid w:val="00207064"/>
    <w:rsid w:val="00207105"/>
    <w:rsid w:val="0020744A"/>
    <w:rsid w:val="00207604"/>
    <w:rsid w:val="00207878"/>
    <w:rsid w:val="00207E4B"/>
    <w:rsid w:val="00207E88"/>
    <w:rsid w:val="0021012C"/>
    <w:rsid w:val="002101AE"/>
    <w:rsid w:val="00210210"/>
    <w:rsid w:val="00210319"/>
    <w:rsid w:val="002103F2"/>
    <w:rsid w:val="002105A1"/>
    <w:rsid w:val="002105A8"/>
    <w:rsid w:val="0021069D"/>
    <w:rsid w:val="00210A42"/>
    <w:rsid w:val="00210A48"/>
    <w:rsid w:val="00210A79"/>
    <w:rsid w:val="00210C28"/>
    <w:rsid w:val="00211469"/>
    <w:rsid w:val="002117F2"/>
    <w:rsid w:val="002119D4"/>
    <w:rsid w:val="00211CC4"/>
    <w:rsid w:val="00211EF1"/>
    <w:rsid w:val="002122E1"/>
    <w:rsid w:val="00212618"/>
    <w:rsid w:val="002126EE"/>
    <w:rsid w:val="00212750"/>
    <w:rsid w:val="002129C7"/>
    <w:rsid w:val="00212CED"/>
    <w:rsid w:val="00212D02"/>
    <w:rsid w:val="00212F05"/>
    <w:rsid w:val="00213128"/>
    <w:rsid w:val="002131DF"/>
    <w:rsid w:val="002134B7"/>
    <w:rsid w:val="002134C3"/>
    <w:rsid w:val="00213561"/>
    <w:rsid w:val="002139A4"/>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1C"/>
    <w:rsid w:val="00217CF1"/>
    <w:rsid w:val="00217E20"/>
    <w:rsid w:val="0022002C"/>
    <w:rsid w:val="0022005A"/>
    <w:rsid w:val="002200D6"/>
    <w:rsid w:val="002206DA"/>
    <w:rsid w:val="00220785"/>
    <w:rsid w:val="0022096E"/>
    <w:rsid w:val="00220FFC"/>
    <w:rsid w:val="0022124B"/>
    <w:rsid w:val="00221338"/>
    <w:rsid w:val="00221AB9"/>
    <w:rsid w:val="00222119"/>
    <w:rsid w:val="0022222D"/>
    <w:rsid w:val="00222363"/>
    <w:rsid w:val="00222A7A"/>
    <w:rsid w:val="00222A92"/>
    <w:rsid w:val="00222C90"/>
    <w:rsid w:val="00222CB1"/>
    <w:rsid w:val="00222F15"/>
    <w:rsid w:val="00223097"/>
    <w:rsid w:val="0022362E"/>
    <w:rsid w:val="002237C9"/>
    <w:rsid w:val="00223ED3"/>
    <w:rsid w:val="00224161"/>
    <w:rsid w:val="002241BD"/>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07"/>
    <w:rsid w:val="00225C32"/>
    <w:rsid w:val="00226996"/>
    <w:rsid w:val="00226A0B"/>
    <w:rsid w:val="00226A1E"/>
    <w:rsid w:val="00226CEC"/>
    <w:rsid w:val="00226E52"/>
    <w:rsid w:val="00226EE0"/>
    <w:rsid w:val="002272BB"/>
    <w:rsid w:val="00227380"/>
    <w:rsid w:val="0022762B"/>
    <w:rsid w:val="0022788A"/>
    <w:rsid w:val="0022796D"/>
    <w:rsid w:val="00227AAA"/>
    <w:rsid w:val="00227AB5"/>
    <w:rsid w:val="00227AE2"/>
    <w:rsid w:val="00227B45"/>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CCA"/>
    <w:rsid w:val="00233E9E"/>
    <w:rsid w:val="0023432D"/>
    <w:rsid w:val="00234370"/>
    <w:rsid w:val="002343D2"/>
    <w:rsid w:val="00234911"/>
    <w:rsid w:val="00234B9A"/>
    <w:rsid w:val="00234C68"/>
    <w:rsid w:val="00234DAC"/>
    <w:rsid w:val="00234F2B"/>
    <w:rsid w:val="00235000"/>
    <w:rsid w:val="00235341"/>
    <w:rsid w:val="00235A80"/>
    <w:rsid w:val="00235B82"/>
    <w:rsid w:val="00235E00"/>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908"/>
    <w:rsid w:val="00237B24"/>
    <w:rsid w:val="00237EB9"/>
    <w:rsid w:val="00237F03"/>
    <w:rsid w:val="0024075B"/>
    <w:rsid w:val="00240769"/>
    <w:rsid w:val="00240D64"/>
    <w:rsid w:val="00240E61"/>
    <w:rsid w:val="002417A6"/>
    <w:rsid w:val="00241A50"/>
    <w:rsid w:val="00241B84"/>
    <w:rsid w:val="0024201F"/>
    <w:rsid w:val="0024206B"/>
    <w:rsid w:val="00242889"/>
    <w:rsid w:val="002429D4"/>
    <w:rsid w:val="00242A8B"/>
    <w:rsid w:val="00242BB4"/>
    <w:rsid w:val="00242FBB"/>
    <w:rsid w:val="002432AB"/>
    <w:rsid w:val="002432F5"/>
    <w:rsid w:val="0024336B"/>
    <w:rsid w:val="00243488"/>
    <w:rsid w:val="00243A04"/>
    <w:rsid w:val="00243AD9"/>
    <w:rsid w:val="00243BB1"/>
    <w:rsid w:val="00243E69"/>
    <w:rsid w:val="00243FF4"/>
    <w:rsid w:val="0024406D"/>
    <w:rsid w:val="0024458B"/>
    <w:rsid w:val="002445D4"/>
    <w:rsid w:val="002447C7"/>
    <w:rsid w:val="00244A84"/>
    <w:rsid w:val="00244AED"/>
    <w:rsid w:val="00244B13"/>
    <w:rsid w:val="00244C7C"/>
    <w:rsid w:val="00244E58"/>
    <w:rsid w:val="00244F34"/>
    <w:rsid w:val="00244FED"/>
    <w:rsid w:val="002455CA"/>
    <w:rsid w:val="00245666"/>
    <w:rsid w:val="0024577F"/>
    <w:rsid w:val="002457A9"/>
    <w:rsid w:val="00245C27"/>
    <w:rsid w:val="00245D24"/>
    <w:rsid w:val="00245F90"/>
    <w:rsid w:val="00245FB3"/>
    <w:rsid w:val="00246032"/>
    <w:rsid w:val="00246108"/>
    <w:rsid w:val="0024625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0D08"/>
    <w:rsid w:val="00250D1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AC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AC3"/>
    <w:rsid w:val="00260192"/>
    <w:rsid w:val="00260702"/>
    <w:rsid w:val="00260CF8"/>
    <w:rsid w:val="00260E8E"/>
    <w:rsid w:val="00260F30"/>
    <w:rsid w:val="00260FC5"/>
    <w:rsid w:val="002613B3"/>
    <w:rsid w:val="00261617"/>
    <w:rsid w:val="002616DA"/>
    <w:rsid w:val="00261788"/>
    <w:rsid w:val="0026191B"/>
    <w:rsid w:val="00261C7E"/>
    <w:rsid w:val="00261E49"/>
    <w:rsid w:val="00262174"/>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8AC"/>
    <w:rsid w:val="002659DA"/>
    <w:rsid w:val="00265C80"/>
    <w:rsid w:val="00265DEB"/>
    <w:rsid w:val="002666A9"/>
    <w:rsid w:val="00266DF7"/>
    <w:rsid w:val="00267120"/>
    <w:rsid w:val="002672CE"/>
    <w:rsid w:val="00267A46"/>
    <w:rsid w:val="00267AAB"/>
    <w:rsid w:val="00267C5E"/>
    <w:rsid w:val="00267DC7"/>
    <w:rsid w:val="00267E7E"/>
    <w:rsid w:val="00267F96"/>
    <w:rsid w:val="00270219"/>
    <w:rsid w:val="0027025A"/>
    <w:rsid w:val="002703C1"/>
    <w:rsid w:val="0027041B"/>
    <w:rsid w:val="002706DB"/>
    <w:rsid w:val="00270A67"/>
    <w:rsid w:val="00270B3B"/>
    <w:rsid w:val="00270C0A"/>
    <w:rsid w:val="00270DCC"/>
    <w:rsid w:val="002711E3"/>
    <w:rsid w:val="00271344"/>
    <w:rsid w:val="00271456"/>
    <w:rsid w:val="0027164F"/>
    <w:rsid w:val="002718BB"/>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6AB"/>
    <w:rsid w:val="002747F8"/>
    <w:rsid w:val="0027490E"/>
    <w:rsid w:val="00274A03"/>
    <w:rsid w:val="00274AFD"/>
    <w:rsid w:val="00274E07"/>
    <w:rsid w:val="00275134"/>
    <w:rsid w:val="00275233"/>
    <w:rsid w:val="002754DC"/>
    <w:rsid w:val="00275C1E"/>
    <w:rsid w:val="00275DEA"/>
    <w:rsid w:val="002761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AF1"/>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D02"/>
    <w:rsid w:val="00283E3E"/>
    <w:rsid w:val="00283EA9"/>
    <w:rsid w:val="00283FEC"/>
    <w:rsid w:val="002841CB"/>
    <w:rsid w:val="0028448E"/>
    <w:rsid w:val="002845F0"/>
    <w:rsid w:val="002847E1"/>
    <w:rsid w:val="00284950"/>
    <w:rsid w:val="00284A61"/>
    <w:rsid w:val="0028503B"/>
    <w:rsid w:val="00285299"/>
    <w:rsid w:val="002853D6"/>
    <w:rsid w:val="0028559A"/>
    <w:rsid w:val="002858B2"/>
    <w:rsid w:val="00285AF4"/>
    <w:rsid w:val="00285B20"/>
    <w:rsid w:val="00285E0A"/>
    <w:rsid w:val="00286501"/>
    <w:rsid w:val="002868B1"/>
    <w:rsid w:val="00286AC3"/>
    <w:rsid w:val="00286AE0"/>
    <w:rsid w:val="00286B75"/>
    <w:rsid w:val="00286CB3"/>
    <w:rsid w:val="00286E7D"/>
    <w:rsid w:val="00286EB6"/>
    <w:rsid w:val="00286FD2"/>
    <w:rsid w:val="002872D6"/>
    <w:rsid w:val="002877A3"/>
    <w:rsid w:val="0028786B"/>
    <w:rsid w:val="00287878"/>
    <w:rsid w:val="00287C0C"/>
    <w:rsid w:val="00287FF6"/>
    <w:rsid w:val="002902B5"/>
    <w:rsid w:val="002903C9"/>
    <w:rsid w:val="00290BAA"/>
    <w:rsid w:val="00290C8A"/>
    <w:rsid w:val="0029142A"/>
    <w:rsid w:val="00291747"/>
    <w:rsid w:val="0029180E"/>
    <w:rsid w:val="00291992"/>
    <w:rsid w:val="00291D3C"/>
    <w:rsid w:val="00291E6D"/>
    <w:rsid w:val="00292028"/>
    <w:rsid w:val="002920AD"/>
    <w:rsid w:val="0029219C"/>
    <w:rsid w:val="002923D3"/>
    <w:rsid w:val="002925E0"/>
    <w:rsid w:val="0029278E"/>
    <w:rsid w:val="0029283C"/>
    <w:rsid w:val="002928AD"/>
    <w:rsid w:val="00292A99"/>
    <w:rsid w:val="00292AD2"/>
    <w:rsid w:val="00292E74"/>
    <w:rsid w:val="00293098"/>
    <w:rsid w:val="002930A2"/>
    <w:rsid w:val="0029367A"/>
    <w:rsid w:val="00293963"/>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02"/>
    <w:rsid w:val="00295795"/>
    <w:rsid w:val="00295811"/>
    <w:rsid w:val="002958BD"/>
    <w:rsid w:val="00295922"/>
    <w:rsid w:val="00295B43"/>
    <w:rsid w:val="00295C56"/>
    <w:rsid w:val="00296058"/>
    <w:rsid w:val="00296103"/>
    <w:rsid w:val="00296189"/>
    <w:rsid w:val="002961D4"/>
    <w:rsid w:val="002962C8"/>
    <w:rsid w:val="002962E9"/>
    <w:rsid w:val="002965A3"/>
    <w:rsid w:val="002967FD"/>
    <w:rsid w:val="0029680D"/>
    <w:rsid w:val="002968DC"/>
    <w:rsid w:val="002969B5"/>
    <w:rsid w:val="00296BD6"/>
    <w:rsid w:val="00296EE6"/>
    <w:rsid w:val="00297158"/>
    <w:rsid w:val="002971AE"/>
    <w:rsid w:val="00297215"/>
    <w:rsid w:val="00297349"/>
    <w:rsid w:val="0029755B"/>
    <w:rsid w:val="00297B43"/>
    <w:rsid w:val="002A0038"/>
    <w:rsid w:val="002A01D7"/>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C9C"/>
    <w:rsid w:val="002A1F78"/>
    <w:rsid w:val="002A206D"/>
    <w:rsid w:val="002A2157"/>
    <w:rsid w:val="002A2166"/>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B7A"/>
    <w:rsid w:val="002A5EDE"/>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201"/>
    <w:rsid w:val="002B1355"/>
    <w:rsid w:val="002B1492"/>
    <w:rsid w:val="002B1678"/>
    <w:rsid w:val="002B17FD"/>
    <w:rsid w:val="002B1842"/>
    <w:rsid w:val="002B1A4C"/>
    <w:rsid w:val="002B1A8D"/>
    <w:rsid w:val="002B1CA6"/>
    <w:rsid w:val="002B1EBB"/>
    <w:rsid w:val="002B2015"/>
    <w:rsid w:val="002B21B6"/>
    <w:rsid w:val="002B2667"/>
    <w:rsid w:val="002B2813"/>
    <w:rsid w:val="002B2A19"/>
    <w:rsid w:val="002B2DDA"/>
    <w:rsid w:val="002B32C6"/>
    <w:rsid w:val="002B359D"/>
    <w:rsid w:val="002B3A1C"/>
    <w:rsid w:val="002B3B4B"/>
    <w:rsid w:val="002B3BA7"/>
    <w:rsid w:val="002B3CC1"/>
    <w:rsid w:val="002B3E49"/>
    <w:rsid w:val="002B3FBE"/>
    <w:rsid w:val="002B40CD"/>
    <w:rsid w:val="002B4104"/>
    <w:rsid w:val="002B4107"/>
    <w:rsid w:val="002B4447"/>
    <w:rsid w:val="002B4771"/>
    <w:rsid w:val="002B4828"/>
    <w:rsid w:val="002B48AF"/>
    <w:rsid w:val="002B49D6"/>
    <w:rsid w:val="002B4C86"/>
    <w:rsid w:val="002B53F9"/>
    <w:rsid w:val="002B5785"/>
    <w:rsid w:val="002B5837"/>
    <w:rsid w:val="002B59D4"/>
    <w:rsid w:val="002B5A05"/>
    <w:rsid w:val="002B5A26"/>
    <w:rsid w:val="002B5BA6"/>
    <w:rsid w:val="002B5C53"/>
    <w:rsid w:val="002B5E2A"/>
    <w:rsid w:val="002B5F76"/>
    <w:rsid w:val="002B637B"/>
    <w:rsid w:val="002B653E"/>
    <w:rsid w:val="002B667C"/>
    <w:rsid w:val="002B6B78"/>
    <w:rsid w:val="002B6E36"/>
    <w:rsid w:val="002B6E99"/>
    <w:rsid w:val="002B70FC"/>
    <w:rsid w:val="002B71AA"/>
    <w:rsid w:val="002B7520"/>
    <w:rsid w:val="002B7610"/>
    <w:rsid w:val="002B79C7"/>
    <w:rsid w:val="002B7AC3"/>
    <w:rsid w:val="002B7CEE"/>
    <w:rsid w:val="002C00E5"/>
    <w:rsid w:val="002C09BE"/>
    <w:rsid w:val="002C0F7F"/>
    <w:rsid w:val="002C1223"/>
    <w:rsid w:val="002C12AD"/>
    <w:rsid w:val="002C1372"/>
    <w:rsid w:val="002C1385"/>
    <w:rsid w:val="002C197B"/>
    <w:rsid w:val="002C1B89"/>
    <w:rsid w:val="002C1BB1"/>
    <w:rsid w:val="002C1E7F"/>
    <w:rsid w:val="002C220E"/>
    <w:rsid w:val="002C25DE"/>
    <w:rsid w:val="002C28F6"/>
    <w:rsid w:val="002C2BA1"/>
    <w:rsid w:val="002C34C0"/>
    <w:rsid w:val="002C34CE"/>
    <w:rsid w:val="002C3920"/>
    <w:rsid w:val="002C3979"/>
    <w:rsid w:val="002C39A9"/>
    <w:rsid w:val="002C3A83"/>
    <w:rsid w:val="002C3AED"/>
    <w:rsid w:val="002C404C"/>
    <w:rsid w:val="002C4156"/>
    <w:rsid w:val="002C41AA"/>
    <w:rsid w:val="002C42DB"/>
    <w:rsid w:val="002C4ADC"/>
    <w:rsid w:val="002C4BB6"/>
    <w:rsid w:val="002C4F73"/>
    <w:rsid w:val="002C5371"/>
    <w:rsid w:val="002C59A9"/>
    <w:rsid w:val="002C5DE8"/>
    <w:rsid w:val="002C6090"/>
    <w:rsid w:val="002C60B8"/>
    <w:rsid w:val="002C619D"/>
    <w:rsid w:val="002C6275"/>
    <w:rsid w:val="002C6577"/>
    <w:rsid w:val="002C6620"/>
    <w:rsid w:val="002C6DAC"/>
    <w:rsid w:val="002C6FE7"/>
    <w:rsid w:val="002C730E"/>
    <w:rsid w:val="002C747E"/>
    <w:rsid w:val="002C7486"/>
    <w:rsid w:val="002C75AA"/>
    <w:rsid w:val="002C767B"/>
    <w:rsid w:val="002C7743"/>
    <w:rsid w:val="002C7C3E"/>
    <w:rsid w:val="002C7FA5"/>
    <w:rsid w:val="002D0081"/>
    <w:rsid w:val="002D0199"/>
    <w:rsid w:val="002D022B"/>
    <w:rsid w:val="002D0719"/>
    <w:rsid w:val="002D1367"/>
    <w:rsid w:val="002D13C5"/>
    <w:rsid w:val="002D1664"/>
    <w:rsid w:val="002D16C6"/>
    <w:rsid w:val="002D1A66"/>
    <w:rsid w:val="002D1A8B"/>
    <w:rsid w:val="002D1C8C"/>
    <w:rsid w:val="002D1F42"/>
    <w:rsid w:val="002D1FBE"/>
    <w:rsid w:val="002D2166"/>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4F4A"/>
    <w:rsid w:val="002D52DD"/>
    <w:rsid w:val="002D5585"/>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0D1"/>
    <w:rsid w:val="002D7117"/>
    <w:rsid w:val="002D715D"/>
    <w:rsid w:val="002D7476"/>
    <w:rsid w:val="002D7772"/>
    <w:rsid w:val="002D7A74"/>
    <w:rsid w:val="002D7B4C"/>
    <w:rsid w:val="002D7D4C"/>
    <w:rsid w:val="002D7F1E"/>
    <w:rsid w:val="002E0125"/>
    <w:rsid w:val="002E0146"/>
    <w:rsid w:val="002E015B"/>
    <w:rsid w:val="002E02E3"/>
    <w:rsid w:val="002E0555"/>
    <w:rsid w:val="002E0591"/>
    <w:rsid w:val="002E07B5"/>
    <w:rsid w:val="002E08F5"/>
    <w:rsid w:val="002E09F2"/>
    <w:rsid w:val="002E121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64"/>
    <w:rsid w:val="002E2F80"/>
    <w:rsid w:val="002E2FFF"/>
    <w:rsid w:val="002E34AB"/>
    <w:rsid w:val="002E389F"/>
    <w:rsid w:val="002E3909"/>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4AD"/>
    <w:rsid w:val="002F061A"/>
    <w:rsid w:val="002F06DF"/>
    <w:rsid w:val="002F07E3"/>
    <w:rsid w:val="002F08EE"/>
    <w:rsid w:val="002F09BE"/>
    <w:rsid w:val="002F0AB9"/>
    <w:rsid w:val="002F0D8C"/>
    <w:rsid w:val="002F1211"/>
    <w:rsid w:val="002F1288"/>
    <w:rsid w:val="002F1760"/>
    <w:rsid w:val="002F1778"/>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60"/>
    <w:rsid w:val="002F46D4"/>
    <w:rsid w:val="002F4985"/>
    <w:rsid w:val="002F4AFE"/>
    <w:rsid w:val="002F4CFF"/>
    <w:rsid w:val="002F4D18"/>
    <w:rsid w:val="002F4EAA"/>
    <w:rsid w:val="002F5236"/>
    <w:rsid w:val="002F5487"/>
    <w:rsid w:val="002F55E5"/>
    <w:rsid w:val="002F5AAC"/>
    <w:rsid w:val="002F5D1E"/>
    <w:rsid w:val="002F5FBF"/>
    <w:rsid w:val="002F620A"/>
    <w:rsid w:val="002F6586"/>
    <w:rsid w:val="002F66B2"/>
    <w:rsid w:val="002F6B63"/>
    <w:rsid w:val="002F6B9C"/>
    <w:rsid w:val="002F6DE8"/>
    <w:rsid w:val="002F6FC9"/>
    <w:rsid w:val="002F7098"/>
    <w:rsid w:val="002F70A5"/>
    <w:rsid w:val="002F7204"/>
    <w:rsid w:val="002F725F"/>
    <w:rsid w:val="002F72DA"/>
    <w:rsid w:val="002F73CF"/>
    <w:rsid w:val="002F7585"/>
    <w:rsid w:val="002F770B"/>
    <w:rsid w:val="002F7A8F"/>
    <w:rsid w:val="00300075"/>
    <w:rsid w:val="00300082"/>
    <w:rsid w:val="00300364"/>
    <w:rsid w:val="00300582"/>
    <w:rsid w:val="0030086E"/>
    <w:rsid w:val="00300920"/>
    <w:rsid w:val="0030094B"/>
    <w:rsid w:val="003009D8"/>
    <w:rsid w:val="00300C3E"/>
    <w:rsid w:val="0030117F"/>
    <w:rsid w:val="003011B9"/>
    <w:rsid w:val="003013E3"/>
    <w:rsid w:val="003016FB"/>
    <w:rsid w:val="00301765"/>
    <w:rsid w:val="00301BF0"/>
    <w:rsid w:val="00301C3C"/>
    <w:rsid w:val="00301C3E"/>
    <w:rsid w:val="00301CE2"/>
    <w:rsid w:val="00301E2F"/>
    <w:rsid w:val="00301EDB"/>
    <w:rsid w:val="00302555"/>
    <w:rsid w:val="0030256C"/>
    <w:rsid w:val="0030267F"/>
    <w:rsid w:val="0030269B"/>
    <w:rsid w:val="00302813"/>
    <w:rsid w:val="00302AB6"/>
    <w:rsid w:val="00302ACA"/>
    <w:rsid w:val="00302B39"/>
    <w:rsid w:val="00302FEB"/>
    <w:rsid w:val="003034DE"/>
    <w:rsid w:val="00303692"/>
    <w:rsid w:val="00303965"/>
    <w:rsid w:val="00303BCA"/>
    <w:rsid w:val="00303C39"/>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1AD"/>
    <w:rsid w:val="003064B6"/>
    <w:rsid w:val="003064CC"/>
    <w:rsid w:val="0030668D"/>
    <w:rsid w:val="003066DB"/>
    <w:rsid w:val="00306825"/>
    <w:rsid w:val="00306F46"/>
    <w:rsid w:val="00306FF4"/>
    <w:rsid w:val="003071F6"/>
    <w:rsid w:val="00307334"/>
    <w:rsid w:val="0030785D"/>
    <w:rsid w:val="00307ABB"/>
    <w:rsid w:val="00307B1B"/>
    <w:rsid w:val="00307E61"/>
    <w:rsid w:val="003102F5"/>
    <w:rsid w:val="00310A84"/>
    <w:rsid w:val="00310C9B"/>
    <w:rsid w:val="00310CD6"/>
    <w:rsid w:val="00310F1E"/>
    <w:rsid w:val="00311080"/>
    <w:rsid w:val="003115AD"/>
    <w:rsid w:val="00311CE6"/>
    <w:rsid w:val="00311F44"/>
    <w:rsid w:val="0031222B"/>
    <w:rsid w:val="0031230B"/>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601F"/>
    <w:rsid w:val="00316700"/>
    <w:rsid w:val="00316868"/>
    <w:rsid w:val="003169B9"/>
    <w:rsid w:val="00316C01"/>
    <w:rsid w:val="00316C4D"/>
    <w:rsid w:val="00316D1F"/>
    <w:rsid w:val="00316EB4"/>
    <w:rsid w:val="00316EEA"/>
    <w:rsid w:val="00317500"/>
    <w:rsid w:val="00317908"/>
    <w:rsid w:val="00317B32"/>
    <w:rsid w:val="00317DDB"/>
    <w:rsid w:val="003204B4"/>
    <w:rsid w:val="00320537"/>
    <w:rsid w:val="00320899"/>
    <w:rsid w:val="003209F5"/>
    <w:rsid w:val="00320C08"/>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10"/>
    <w:rsid w:val="0032582D"/>
    <w:rsid w:val="0032588D"/>
    <w:rsid w:val="003258E7"/>
    <w:rsid w:val="00325A1D"/>
    <w:rsid w:val="00325A1F"/>
    <w:rsid w:val="00325CC1"/>
    <w:rsid w:val="00325E51"/>
    <w:rsid w:val="0032634D"/>
    <w:rsid w:val="0032635E"/>
    <w:rsid w:val="00326414"/>
    <w:rsid w:val="00326647"/>
    <w:rsid w:val="003266B2"/>
    <w:rsid w:val="003266BB"/>
    <w:rsid w:val="00326707"/>
    <w:rsid w:val="003268A1"/>
    <w:rsid w:val="00326DB2"/>
    <w:rsid w:val="00326DDD"/>
    <w:rsid w:val="00326FF3"/>
    <w:rsid w:val="003270ED"/>
    <w:rsid w:val="00327156"/>
    <w:rsid w:val="003271BA"/>
    <w:rsid w:val="003275AF"/>
    <w:rsid w:val="00327B63"/>
    <w:rsid w:val="00327E01"/>
    <w:rsid w:val="00330104"/>
    <w:rsid w:val="003304DF"/>
    <w:rsid w:val="003304E9"/>
    <w:rsid w:val="0033068D"/>
    <w:rsid w:val="00330A04"/>
    <w:rsid w:val="00330BE7"/>
    <w:rsid w:val="0033108F"/>
    <w:rsid w:val="003312C4"/>
    <w:rsid w:val="0033132F"/>
    <w:rsid w:val="0033134F"/>
    <w:rsid w:val="0033139D"/>
    <w:rsid w:val="00331697"/>
    <w:rsid w:val="00331BD3"/>
    <w:rsid w:val="00331DA0"/>
    <w:rsid w:val="00331F8D"/>
    <w:rsid w:val="00332223"/>
    <w:rsid w:val="00332270"/>
    <w:rsid w:val="003322DF"/>
    <w:rsid w:val="00332423"/>
    <w:rsid w:val="0033242A"/>
    <w:rsid w:val="003324A6"/>
    <w:rsid w:val="00332819"/>
    <w:rsid w:val="00332BC5"/>
    <w:rsid w:val="00332DC4"/>
    <w:rsid w:val="00332F7F"/>
    <w:rsid w:val="0033321D"/>
    <w:rsid w:val="00333243"/>
    <w:rsid w:val="0033355E"/>
    <w:rsid w:val="0033356A"/>
    <w:rsid w:val="00333630"/>
    <w:rsid w:val="003337BE"/>
    <w:rsid w:val="00333A2D"/>
    <w:rsid w:val="00333A72"/>
    <w:rsid w:val="00333D75"/>
    <w:rsid w:val="00333E9F"/>
    <w:rsid w:val="00333F3A"/>
    <w:rsid w:val="003342DF"/>
    <w:rsid w:val="00334A18"/>
    <w:rsid w:val="00334A63"/>
    <w:rsid w:val="00334EAB"/>
    <w:rsid w:val="0033523E"/>
    <w:rsid w:val="003354A1"/>
    <w:rsid w:val="0033567E"/>
    <w:rsid w:val="00335898"/>
    <w:rsid w:val="00335936"/>
    <w:rsid w:val="00335C15"/>
    <w:rsid w:val="00335C4A"/>
    <w:rsid w:val="0033600B"/>
    <w:rsid w:val="003365E8"/>
    <w:rsid w:val="00336A20"/>
    <w:rsid w:val="00336A99"/>
    <w:rsid w:val="00336CAC"/>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0E41"/>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3A7"/>
    <w:rsid w:val="00345820"/>
    <w:rsid w:val="0034594F"/>
    <w:rsid w:val="00345CD6"/>
    <w:rsid w:val="00345DB0"/>
    <w:rsid w:val="00345E21"/>
    <w:rsid w:val="00345E4C"/>
    <w:rsid w:val="00345E87"/>
    <w:rsid w:val="00345EEF"/>
    <w:rsid w:val="00345FAF"/>
    <w:rsid w:val="00345FC3"/>
    <w:rsid w:val="003468C2"/>
    <w:rsid w:val="003469FE"/>
    <w:rsid w:val="00346CB5"/>
    <w:rsid w:val="00346CB7"/>
    <w:rsid w:val="00346FDD"/>
    <w:rsid w:val="00347087"/>
    <w:rsid w:val="003471D8"/>
    <w:rsid w:val="003472CD"/>
    <w:rsid w:val="00347360"/>
    <w:rsid w:val="0034736B"/>
    <w:rsid w:val="003475F9"/>
    <w:rsid w:val="00347642"/>
    <w:rsid w:val="00347AB3"/>
    <w:rsid w:val="00347F3D"/>
    <w:rsid w:val="00350100"/>
    <w:rsid w:val="0035038B"/>
    <w:rsid w:val="0035041F"/>
    <w:rsid w:val="00350960"/>
    <w:rsid w:val="00350BE5"/>
    <w:rsid w:val="00350E07"/>
    <w:rsid w:val="00350E87"/>
    <w:rsid w:val="00351C1D"/>
    <w:rsid w:val="00351EF7"/>
    <w:rsid w:val="003521ED"/>
    <w:rsid w:val="00352279"/>
    <w:rsid w:val="00352920"/>
    <w:rsid w:val="00352B02"/>
    <w:rsid w:val="00352D21"/>
    <w:rsid w:val="0035328A"/>
    <w:rsid w:val="003533FC"/>
    <w:rsid w:val="00353460"/>
    <w:rsid w:val="0035363D"/>
    <w:rsid w:val="00353779"/>
    <w:rsid w:val="00353838"/>
    <w:rsid w:val="003538EF"/>
    <w:rsid w:val="00353902"/>
    <w:rsid w:val="00353E2A"/>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1BB"/>
    <w:rsid w:val="0035738E"/>
    <w:rsid w:val="0035760D"/>
    <w:rsid w:val="0035773F"/>
    <w:rsid w:val="00357982"/>
    <w:rsid w:val="00357B9C"/>
    <w:rsid w:val="00357D3C"/>
    <w:rsid w:val="00357F8C"/>
    <w:rsid w:val="0036001D"/>
    <w:rsid w:val="003600F3"/>
    <w:rsid w:val="003600FF"/>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67A"/>
    <w:rsid w:val="00362752"/>
    <w:rsid w:val="00362D95"/>
    <w:rsid w:val="00362F9D"/>
    <w:rsid w:val="00363003"/>
    <w:rsid w:val="00363029"/>
    <w:rsid w:val="00363163"/>
    <w:rsid w:val="00363744"/>
    <w:rsid w:val="003637B8"/>
    <w:rsid w:val="00363BAB"/>
    <w:rsid w:val="00363C25"/>
    <w:rsid w:val="00363CBD"/>
    <w:rsid w:val="00364030"/>
    <w:rsid w:val="003640B5"/>
    <w:rsid w:val="003642A6"/>
    <w:rsid w:val="00365005"/>
    <w:rsid w:val="0036509F"/>
    <w:rsid w:val="00365179"/>
    <w:rsid w:val="003656B2"/>
    <w:rsid w:val="0036594A"/>
    <w:rsid w:val="00365990"/>
    <w:rsid w:val="00365ABD"/>
    <w:rsid w:val="00365D36"/>
    <w:rsid w:val="00365D6A"/>
    <w:rsid w:val="00365DF4"/>
    <w:rsid w:val="003660BE"/>
    <w:rsid w:val="003660DF"/>
    <w:rsid w:val="0036656E"/>
    <w:rsid w:val="0036666F"/>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96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85"/>
    <w:rsid w:val="00373299"/>
    <w:rsid w:val="003737DB"/>
    <w:rsid w:val="0037382B"/>
    <w:rsid w:val="0037386E"/>
    <w:rsid w:val="00373BB1"/>
    <w:rsid w:val="00373F7C"/>
    <w:rsid w:val="00373FE1"/>
    <w:rsid w:val="00374033"/>
    <w:rsid w:val="003741FF"/>
    <w:rsid w:val="003742E3"/>
    <w:rsid w:val="0037478F"/>
    <w:rsid w:val="00374863"/>
    <w:rsid w:val="003749E0"/>
    <w:rsid w:val="00374D92"/>
    <w:rsid w:val="00374F60"/>
    <w:rsid w:val="003753DC"/>
    <w:rsid w:val="003754B9"/>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008"/>
    <w:rsid w:val="003802AC"/>
    <w:rsid w:val="00380666"/>
    <w:rsid w:val="003806F4"/>
    <w:rsid w:val="0038070E"/>
    <w:rsid w:val="00380745"/>
    <w:rsid w:val="003807CB"/>
    <w:rsid w:val="003807ED"/>
    <w:rsid w:val="00380898"/>
    <w:rsid w:val="00381207"/>
    <w:rsid w:val="00381219"/>
    <w:rsid w:val="00381763"/>
    <w:rsid w:val="00381848"/>
    <w:rsid w:val="0038188F"/>
    <w:rsid w:val="0038195D"/>
    <w:rsid w:val="003819D1"/>
    <w:rsid w:val="00381A88"/>
    <w:rsid w:val="00381BA4"/>
    <w:rsid w:val="0038202E"/>
    <w:rsid w:val="003822A6"/>
    <w:rsid w:val="00382346"/>
    <w:rsid w:val="003826E9"/>
    <w:rsid w:val="00382ACB"/>
    <w:rsid w:val="00382B4E"/>
    <w:rsid w:val="00382D7A"/>
    <w:rsid w:val="00382DC5"/>
    <w:rsid w:val="00382FDE"/>
    <w:rsid w:val="0038303A"/>
    <w:rsid w:val="003837C7"/>
    <w:rsid w:val="00383AAA"/>
    <w:rsid w:val="00383BE2"/>
    <w:rsid w:val="00383E6A"/>
    <w:rsid w:val="00383ED4"/>
    <w:rsid w:val="00383FDA"/>
    <w:rsid w:val="00384490"/>
    <w:rsid w:val="00384830"/>
    <w:rsid w:val="00384877"/>
    <w:rsid w:val="003849F7"/>
    <w:rsid w:val="00384B6F"/>
    <w:rsid w:val="00384BEC"/>
    <w:rsid w:val="00384C73"/>
    <w:rsid w:val="0038518B"/>
    <w:rsid w:val="00385244"/>
    <w:rsid w:val="00385730"/>
    <w:rsid w:val="00385841"/>
    <w:rsid w:val="003858C0"/>
    <w:rsid w:val="003859E6"/>
    <w:rsid w:val="00385A11"/>
    <w:rsid w:val="00385A66"/>
    <w:rsid w:val="00385CA7"/>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8A"/>
    <w:rsid w:val="00390058"/>
    <w:rsid w:val="00390242"/>
    <w:rsid w:val="003902EB"/>
    <w:rsid w:val="003904CC"/>
    <w:rsid w:val="003906BE"/>
    <w:rsid w:val="003906FE"/>
    <w:rsid w:val="00390A7D"/>
    <w:rsid w:val="003913A8"/>
    <w:rsid w:val="003913CD"/>
    <w:rsid w:val="003914DA"/>
    <w:rsid w:val="00391C81"/>
    <w:rsid w:val="00391D31"/>
    <w:rsid w:val="0039200F"/>
    <w:rsid w:val="0039266E"/>
    <w:rsid w:val="003927DA"/>
    <w:rsid w:val="00392A3D"/>
    <w:rsid w:val="00392B97"/>
    <w:rsid w:val="00392C86"/>
    <w:rsid w:val="00392FDC"/>
    <w:rsid w:val="003933EE"/>
    <w:rsid w:val="00393465"/>
    <w:rsid w:val="00393722"/>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1CF5"/>
    <w:rsid w:val="003A2032"/>
    <w:rsid w:val="003A2045"/>
    <w:rsid w:val="003A2054"/>
    <w:rsid w:val="003A21F2"/>
    <w:rsid w:val="003A22F7"/>
    <w:rsid w:val="003A3055"/>
    <w:rsid w:val="003A31D4"/>
    <w:rsid w:val="003A35B7"/>
    <w:rsid w:val="003A36CC"/>
    <w:rsid w:val="003A3DD1"/>
    <w:rsid w:val="003A4041"/>
    <w:rsid w:val="003A4042"/>
    <w:rsid w:val="003A4066"/>
    <w:rsid w:val="003A406E"/>
    <w:rsid w:val="003A423F"/>
    <w:rsid w:val="003A434F"/>
    <w:rsid w:val="003A4601"/>
    <w:rsid w:val="003A479B"/>
    <w:rsid w:val="003A47B4"/>
    <w:rsid w:val="003A4864"/>
    <w:rsid w:val="003A49EA"/>
    <w:rsid w:val="003A4B26"/>
    <w:rsid w:val="003A53DE"/>
    <w:rsid w:val="003A597F"/>
    <w:rsid w:val="003A6057"/>
    <w:rsid w:val="003A60BD"/>
    <w:rsid w:val="003A6132"/>
    <w:rsid w:val="003A6456"/>
    <w:rsid w:val="003A6668"/>
    <w:rsid w:val="003A66BC"/>
    <w:rsid w:val="003A670B"/>
    <w:rsid w:val="003A68F3"/>
    <w:rsid w:val="003A6945"/>
    <w:rsid w:val="003A6AA9"/>
    <w:rsid w:val="003A6E19"/>
    <w:rsid w:val="003A6F49"/>
    <w:rsid w:val="003A701B"/>
    <w:rsid w:val="003A7278"/>
    <w:rsid w:val="003A733C"/>
    <w:rsid w:val="003A7350"/>
    <w:rsid w:val="003A740E"/>
    <w:rsid w:val="003A7577"/>
    <w:rsid w:val="003A781F"/>
    <w:rsid w:val="003A7851"/>
    <w:rsid w:val="003A7BDE"/>
    <w:rsid w:val="003A7C7A"/>
    <w:rsid w:val="003A7D3B"/>
    <w:rsid w:val="003A7EAF"/>
    <w:rsid w:val="003B01E0"/>
    <w:rsid w:val="003B02C4"/>
    <w:rsid w:val="003B030B"/>
    <w:rsid w:val="003B03F3"/>
    <w:rsid w:val="003B06BB"/>
    <w:rsid w:val="003B09B4"/>
    <w:rsid w:val="003B0A7F"/>
    <w:rsid w:val="003B0B22"/>
    <w:rsid w:val="003B0C1A"/>
    <w:rsid w:val="003B0DCC"/>
    <w:rsid w:val="003B1027"/>
    <w:rsid w:val="003B1299"/>
    <w:rsid w:val="003B1314"/>
    <w:rsid w:val="003B14BC"/>
    <w:rsid w:val="003B14DE"/>
    <w:rsid w:val="003B1517"/>
    <w:rsid w:val="003B17AA"/>
    <w:rsid w:val="003B1E06"/>
    <w:rsid w:val="003B200D"/>
    <w:rsid w:val="003B224F"/>
    <w:rsid w:val="003B22F9"/>
    <w:rsid w:val="003B2409"/>
    <w:rsid w:val="003B25BD"/>
    <w:rsid w:val="003B26B3"/>
    <w:rsid w:val="003B2850"/>
    <w:rsid w:val="003B2B90"/>
    <w:rsid w:val="003B2D8D"/>
    <w:rsid w:val="003B3002"/>
    <w:rsid w:val="003B3029"/>
    <w:rsid w:val="003B315A"/>
    <w:rsid w:val="003B32BD"/>
    <w:rsid w:val="003B33CD"/>
    <w:rsid w:val="003B34E8"/>
    <w:rsid w:val="003B39FC"/>
    <w:rsid w:val="003B3CFA"/>
    <w:rsid w:val="003B3F08"/>
    <w:rsid w:val="003B457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6CF1"/>
    <w:rsid w:val="003B724D"/>
    <w:rsid w:val="003B745F"/>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6AD"/>
    <w:rsid w:val="003C2718"/>
    <w:rsid w:val="003C2B39"/>
    <w:rsid w:val="003C2C89"/>
    <w:rsid w:val="003C2EF7"/>
    <w:rsid w:val="003C3528"/>
    <w:rsid w:val="003C38A2"/>
    <w:rsid w:val="003C3C42"/>
    <w:rsid w:val="003C3D41"/>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160"/>
    <w:rsid w:val="003D1402"/>
    <w:rsid w:val="003D1404"/>
    <w:rsid w:val="003D14A3"/>
    <w:rsid w:val="003D18F7"/>
    <w:rsid w:val="003D1D10"/>
    <w:rsid w:val="003D1D73"/>
    <w:rsid w:val="003D1EEA"/>
    <w:rsid w:val="003D214E"/>
    <w:rsid w:val="003D2234"/>
    <w:rsid w:val="003D25F8"/>
    <w:rsid w:val="003D269B"/>
    <w:rsid w:val="003D29DE"/>
    <w:rsid w:val="003D2B84"/>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24C"/>
    <w:rsid w:val="003D74D6"/>
    <w:rsid w:val="003D74DD"/>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5DE"/>
    <w:rsid w:val="003E2A2D"/>
    <w:rsid w:val="003E2EE8"/>
    <w:rsid w:val="003E3396"/>
    <w:rsid w:val="003E34A9"/>
    <w:rsid w:val="003E39CD"/>
    <w:rsid w:val="003E3D85"/>
    <w:rsid w:val="003E3DB1"/>
    <w:rsid w:val="003E4002"/>
    <w:rsid w:val="003E42D1"/>
    <w:rsid w:val="003E43F4"/>
    <w:rsid w:val="003E4413"/>
    <w:rsid w:val="003E47B2"/>
    <w:rsid w:val="003E48C3"/>
    <w:rsid w:val="003E4B6E"/>
    <w:rsid w:val="003E4BC8"/>
    <w:rsid w:val="003E4F11"/>
    <w:rsid w:val="003E4FB0"/>
    <w:rsid w:val="003E5405"/>
    <w:rsid w:val="003E5426"/>
    <w:rsid w:val="003E5455"/>
    <w:rsid w:val="003E563F"/>
    <w:rsid w:val="003E591B"/>
    <w:rsid w:val="003E5BFF"/>
    <w:rsid w:val="003E5C60"/>
    <w:rsid w:val="003E5E4E"/>
    <w:rsid w:val="003E5E99"/>
    <w:rsid w:val="003E5F70"/>
    <w:rsid w:val="003E6253"/>
    <w:rsid w:val="003E628C"/>
    <w:rsid w:val="003E6733"/>
    <w:rsid w:val="003E69C7"/>
    <w:rsid w:val="003E6A19"/>
    <w:rsid w:val="003E6CDE"/>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F76"/>
    <w:rsid w:val="003F2196"/>
    <w:rsid w:val="003F2250"/>
    <w:rsid w:val="003F227A"/>
    <w:rsid w:val="003F25E1"/>
    <w:rsid w:val="003F276D"/>
    <w:rsid w:val="003F282A"/>
    <w:rsid w:val="003F3053"/>
    <w:rsid w:val="003F31C2"/>
    <w:rsid w:val="003F4361"/>
    <w:rsid w:val="003F447C"/>
    <w:rsid w:val="003F468F"/>
    <w:rsid w:val="003F4758"/>
    <w:rsid w:val="003F4EF1"/>
    <w:rsid w:val="003F54A6"/>
    <w:rsid w:val="003F54CB"/>
    <w:rsid w:val="003F575E"/>
    <w:rsid w:val="003F5925"/>
    <w:rsid w:val="003F5AB8"/>
    <w:rsid w:val="003F5B7D"/>
    <w:rsid w:val="003F5CC7"/>
    <w:rsid w:val="003F5D03"/>
    <w:rsid w:val="003F5D10"/>
    <w:rsid w:val="003F5ECC"/>
    <w:rsid w:val="003F60C7"/>
    <w:rsid w:val="003F65AA"/>
    <w:rsid w:val="003F6912"/>
    <w:rsid w:val="003F6B3F"/>
    <w:rsid w:val="003F6C3B"/>
    <w:rsid w:val="003F6D25"/>
    <w:rsid w:val="003F6D9D"/>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34A"/>
    <w:rsid w:val="00401A86"/>
    <w:rsid w:val="00401BBA"/>
    <w:rsid w:val="00401BD6"/>
    <w:rsid w:val="00401E2B"/>
    <w:rsid w:val="00401F3B"/>
    <w:rsid w:val="00401F7F"/>
    <w:rsid w:val="00402117"/>
    <w:rsid w:val="00402263"/>
    <w:rsid w:val="00402542"/>
    <w:rsid w:val="004027F6"/>
    <w:rsid w:val="00402AD5"/>
    <w:rsid w:val="00402CD8"/>
    <w:rsid w:val="00402F0B"/>
    <w:rsid w:val="004033D5"/>
    <w:rsid w:val="0040379C"/>
    <w:rsid w:val="00403862"/>
    <w:rsid w:val="0040397E"/>
    <w:rsid w:val="00403A3A"/>
    <w:rsid w:val="0040424C"/>
    <w:rsid w:val="004048E3"/>
    <w:rsid w:val="00404BD4"/>
    <w:rsid w:val="00405109"/>
    <w:rsid w:val="0040539D"/>
    <w:rsid w:val="00405868"/>
    <w:rsid w:val="00405C01"/>
    <w:rsid w:val="00405EDF"/>
    <w:rsid w:val="004064E7"/>
    <w:rsid w:val="00406777"/>
    <w:rsid w:val="00406A3F"/>
    <w:rsid w:val="00406A47"/>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BD"/>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8C0"/>
    <w:rsid w:val="0041493F"/>
    <w:rsid w:val="00414981"/>
    <w:rsid w:val="004149B7"/>
    <w:rsid w:val="00414A58"/>
    <w:rsid w:val="00414C40"/>
    <w:rsid w:val="004151EF"/>
    <w:rsid w:val="00415826"/>
    <w:rsid w:val="004158D7"/>
    <w:rsid w:val="004158F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E6C"/>
    <w:rsid w:val="00417FBD"/>
    <w:rsid w:val="0042025A"/>
    <w:rsid w:val="0042029C"/>
    <w:rsid w:val="004203BF"/>
    <w:rsid w:val="004206C5"/>
    <w:rsid w:val="0042085D"/>
    <w:rsid w:val="00420974"/>
    <w:rsid w:val="00420E77"/>
    <w:rsid w:val="0042107D"/>
    <w:rsid w:val="004210B8"/>
    <w:rsid w:val="0042143F"/>
    <w:rsid w:val="004214D5"/>
    <w:rsid w:val="004215F5"/>
    <w:rsid w:val="004217C5"/>
    <w:rsid w:val="00421AE9"/>
    <w:rsid w:val="0042205A"/>
    <w:rsid w:val="004220B1"/>
    <w:rsid w:val="00422451"/>
    <w:rsid w:val="00422480"/>
    <w:rsid w:val="004224EF"/>
    <w:rsid w:val="0042261D"/>
    <w:rsid w:val="004227E0"/>
    <w:rsid w:val="004228DA"/>
    <w:rsid w:val="00422961"/>
    <w:rsid w:val="00422AEB"/>
    <w:rsid w:val="00422AFE"/>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72C"/>
    <w:rsid w:val="00425B2C"/>
    <w:rsid w:val="00425B53"/>
    <w:rsid w:val="00425CD1"/>
    <w:rsid w:val="00425E08"/>
    <w:rsid w:val="00426216"/>
    <w:rsid w:val="0042660A"/>
    <w:rsid w:val="004269D1"/>
    <w:rsid w:val="00426CEE"/>
    <w:rsid w:val="00426E79"/>
    <w:rsid w:val="00427281"/>
    <w:rsid w:val="004277F3"/>
    <w:rsid w:val="00427979"/>
    <w:rsid w:val="00427C23"/>
    <w:rsid w:val="00427C76"/>
    <w:rsid w:val="00427E77"/>
    <w:rsid w:val="00427ECA"/>
    <w:rsid w:val="00427F60"/>
    <w:rsid w:val="004302B1"/>
    <w:rsid w:val="0043037E"/>
    <w:rsid w:val="00430479"/>
    <w:rsid w:val="00430754"/>
    <w:rsid w:val="0043094B"/>
    <w:rsid w:val="00430A75"/>
    <w:rsid w:val="00430B3D"/>
    <w:rsid w:val="0043104E"/>
    <w:rsid w:val="0043114A"/>
    <w:rsid w:val="00431201"/>
    <w:rsid w:val="004318C1"/>
    <w:rsid w:val="00431AB6"/>
    <w:rsid w:val="00431B1F"/>
    <w:rsid w:val="00431C4F"/>
    <w:rsid w:val="00432110"/>
    <w:rsid w:val="004321F4"/>
    <w:rsid w:val="0043227E"/>
    <w:rsid w:val="00432533"/>
    <w:rsid w:val="004326A9"/>
    <w:rsid w:val="00432809"/>
    <w:rsid w:val="00432B37"/>
    <w:rsid w:val="00432BAF"/>
    <w:rsid w:val="00432CBE"/>
    <w:rsid w:val="00432D92"/>
    <w:rsid w:val="00432F81"/>
    <w:rsid w:val="0043319B"/>
    <w:rsid w:val="004336C8"/>
    <w:rsid w:val="004338E4"/>
    <w:rsid w:val="004339E1"/>
    <w:rsid w:val="00433C05"/>
    <w:rsid w:val="00433C6E"/>
    <w:rsid w:val="004344A3"/>
    <w:rsid w:val="0043457B"/>
    <w:rsid w:val="0043483B"/>
    <w:rsid w:val="00434CED"/>
    <w:rsid w:val="00434CFD"/>
    <w:rsid w:val="00434DAC"/>
    <w:rsid w:val="00434E16"/>
    <w:rsid w:val="00434E1D"/>
    <w:rsid w:val="004350A9"/>
    <w:rsid w:val="0043520D"/>
    <w:rsid w:val="004354FC"/>
    <w:rsid w:val="0043557C"/>
    <w:rsid w:val="00435700"/>
    <w:rsid w:val="00435800"/>
    <w:rsid w:val="00435AFE"/>
    <w:rsid w:val="00436084"/>
    <w:rsid w:val="00436132"/>
    <w:rsid w:val="004364A7"/>
    <w:rsid w:val="0043674D"/>
    <w:rsid w:val="004367C7"/>
    <w:rsid w:val="00436B77"/>
    <w:rsid w:val="00436C78"/>
    <w:rsid w:val="00436FC4"/>
    <w:rsid w:val="004374A4"/>
    <w:rsid w:val="00437D0A"/>
    <w:rsid w:val="00437FB8"/>
    <w:rsid w:val="00440671"/>
    <w:rsid w:val="00440CD1"/>
    <w:rsid w:val="00440D6D"/>
    <w:rsid w:val="0044129A"/>
    <w:rsid w:val="004413FF"/>
    <w:rsid w:val="004418CE"/>
    <w:rsid w:val="00441AF0"/>
    <w:rsid w:val="00442222"/>
    <w:rsid w:val="00442533"/>
    <w:rsid w:val="00442636"/>
    <w:rsid w:val="00442792"/>
    <w:rsid w:val="00442A1B"/>
    <w:rsid w:val="00442B11"/>
    <w:rsid w:val="00442CEF"/>
    <w:rsid w:val="00443860"/>
    <w:rsid w:val="0044392F"/>
    <w:rsid w:val="004439CB"/>
    <w:rsid w:val="00443DF1"/>
    <w:rsid w:val="00443F03"/>
    <w:rsid w:val="004444DE"/>
    <w:rsid w:val="00444842"/>
    <w:rsid w:val="00444893"/>
    <w:rsid w:val="0044495A"/>
    <w:rsid w:val="00444BFF"/>
    <w:rsid w:val="00444FB2"/>
    <w:rsid w:val="00445002"/>
    <w:rsid w:val="0044519D"/>
    <w:rsid w:val="00445216"/>
    <w:rsid w:val="00445271"/>
    <w:rsid w:val="004455D7"/>
    <w:rsid w:val="0044563E"/>
    <w:rsid w:val="0044566B"/>
    <w:rsid w:val="00445701"/>
    <w:rsid w:val="00445C72"/>
    <w:rsid w:val="00445F26"/>
    <w:rsid w:val="00445FBB"/>
    <w:rsid w:val="00445FF1"/>
    <w:rsid w:val="00445FF7"/>
    <w:rsid w:val="00446618"/>
    <w:rsid w:val="00446822"/>
    <w:rsid w:val="00446892"/>
    <w:rsid w:val="00446962"/>
    <w:rsid w:val="00446C89"/>
    <w:rsid w:val="00446DDE"/>
    <w:rsid w:val="00446E44"/>
    <w:rsid w:val="00446FB9"/>
    <w:rsid w:val="00447052"/>
    <w:rsid w:val="0044750E"/>
    <w:rsid w:val="0044777A"/>
    <w:rsid w:val="0044799C"/>
    <w:rsid w:val="00447BF7"/>
    <w:rsid w:val="00450108"/>
    <w:rsid w:val="0045015D"/>
    <w:rsid w:val="004501E6"/>
    <w:rsid w:val="004502FE"/>
    <w:rsid w:val="0045037F"/>
    <w:rsid w:val="0045069E"/>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A93"/>
    <w:rsid w:val="00452BC0"/>
    <w:rsid w:val="00452EDF"/>
    <w:rsid w:val="00453011"/>
    <w:rsid w:val="00453341"/>
    <w:rsid w:val="00453490"/>
    <w:rsid w:val="00453748"/>
    <w:rsid w:val="00453E5B"/>
    <w:rsid w:val="0045412F"/>
    <w:rsid w:val="00454520"/>
    <w:rsid w:val="0045477C"/>
    <w:rsid w:val="00454924"/>
    <w:rsid w:val="00454E1F"/>
    <w:rsid w:val="004550D3"/>
    <w:rsid w:val="00455176"/>
    <w:rsid w:val="00455E2E"/>
    <w:rsid w:val="00456027"/>
    <w:rsid w:val="00456203"/>
    <w:rsid w:val="004566A0"/>
    <w:rsid w:val="0045674F"/>
    <w:rsid w:val="004567B7"/>
    <w:rsid w:val="004569C5"/>
    <w:rsid w:val="004571DE"/>
    <w:rsid w:val="0045770C"/>
    <w:rsid w:val="0045775B"/>
    <w:rsid w:val="00457AF7"/>
    <w:rsid w:val="00457D34"/>
    <w:rsid w:val="00457D46"/>
    <w:rsid w:val="0046023B"/>
    <w:rsid w:val="00460570"/>
    <w:rsid w:val="004605C3"/>
    <w:rsid w:val="00460788"/>
    <w:rsid w:val="00460ABB"/>
    <w:rsid w:val="00460FBD"/>
    <w:rsid w:val="00461210"/>
    <w:rsid w:val="0046136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B6C"/>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29C"/>
    <w:rsid w:val="0046654C"/>
    <w:rsid w:val="004665A5"/>
    <w:rsid w:val="00466879"/>
    <w:rsid w:val="004668C6"/>
    <w:rsid w:val="00466AAB"/>
    <w:rsid w:val="00466CFA"/>
    <w:rsid w:val="00467051"/>
    <w:rsid w:val="004670F4"/>
    <w:rsid w:val="00467174"/>
    <w:rsid w:val="004675FF"/>
    <w:rsid w:val="004676A7"/>
    <w:rsid w:val="004678B4"/>
    <w:rsid w:val="00467ED4"/>
    <w:rsid w:val="00467F7A"/>
    <w:rsid w:val="0047005C"/>
    <w:rsid w:val="00470292"/>
    <w:rsid w:val="00470374"/>
    <w:rsid w:val="004704BD"/>
    <w:rsid w:val="00470623"/>
    <w:rsid w:val="00470744"/>
    <w:rsid w:val="00470B0A"/>
    <w:rsid w:val="0047144A"/>
    <w:rsid w:val="004715A0"/>
    <w:rsid w:val="00471748"/>
    <w:rsid w:val="00471CDB"/>
    <w:rsid w:val="004721CF"/>
    <w:rsid w:val="00472FE2"/>
    <w:rsid w:val="00473334"/>
    <w:rsid w:val="0047374B"/>
    <w:rsid w:val="004737FF"/>
    <w:rsid w:val="0047390B"/>
    <w:rsid w:val="00473A0B"/>
    <w:rsid w:val="00473A6C"/>
    <w:rsid w:val="00473AA1"/>
    <w:rsid w:val="00473BD1"/>
    <w:rsid w:val="00473CC4"/>
    <w:rsid w:val="00473DD9"/>
    <w:rsid w:val="004741CF"/>
    <w:rsid w:val="0047424D"/>
    <w:rsid w:val="004745BA"/>
    <w:rsid w:val="00474937"/>
    <w:rsid w:val="0047496E"/>
    <w:rsid w:val="00474D47"/>
    <w:rsid w:val="00474DA9"/>
    <w:rsid w:val="004752AC"/>
    <w:rsid w:val="0047530E"/>
    <w:rsid w:val="004753B9"/>
    <w:rsid w:val="00476157"/>
    <w:rsid w:val="0047623F"/>
    <w:rsid w:val="00476470"/>
    <w:rsid w:val="00476BF9"/>
    <w:rsid w:val="00476D53"/>
    <w:rsid w:val="00476DCE"/>
    <w:rsid w:val="004771BA"/>
    <w:rsid w:val="004774D1"/>
    <w:rsid w:val="004775E4"/>
    <w:rsid w:val="0047776D"/>
    <w:rsid w:val="0047789B"/>
    <w:rsid w:val="00477ABA"/>
    <w:rsid w:val="00477BE2"/>
    <w:rsid w:val="00477DF7"/>
    <w:rsid w:val="00477EA0"/>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EBB"/>
    <w:rsid w:val="00481F07"/>
    <w:rsid w:val="00481F12"/>
    <w:rsid w:val="00481F15"/>
    <w:rsid w:val="00482586"/>
    <w:rsid w:val="004827E8"/>
    <w:rsid w:val="0048294A"/>
    <w:rsid w:val="00482C25"/>
    <w:rsid w:val="00483261"/>
    <w:rsid w:val="004832C5"/>
    <w:rsid w:val="0048359C"/>
    <w:rsid w:val="004839DE"/>
    <w:rsid w:val="00483BC8"/>
    <w:rsid w:val="00483D00"/>
    <w:rsid w:val="00483D88"/>
    <w:rsid w:val="004843D9"/>
    <w:rsid w:val="00484516"/>
    <w:rsid w:val="004846E6"/>
    <w:rsid w:val="00484752"/>
    <w:rsid w:val="00484878"/>
    <w:rsid w:val="0048490F"/>
    <w:rsid w:val="00484B34"/>
    <w:rsid w:val="00484C06"/>
    <w:rsid w:val="00484FF6"/>
    <w:rsid w:val="00484FFC"/>
    <w:rsid w:val="00485413"/>
    <w:rsid w:val="0048543F"/>
    <w:rsid w:val="004857B3"/>
    <w:rsid w:val="00485B1A"/>
    <w:rsid w:val="00485CEB"/>
    <w:rsid w:val="00485D86"/>
    <w:rsid w:val="00485DBB"/>
    <w:rsid w:val="00485E5A"/>
    <w:rsid w:val="00485EEA"/>
    <w:rsid w:val="00486085"/>
    <w:rsid w:val="004860D6"/>
    <w:rsid w:val="00486172"/>
    <w:rsid w:val="0048623F"/>
    <w:rsid w:val="00486260"/>
    <w:rsid w:val="0048657C"/>
    <w:rsid w:val="0048680E"/>
    <w:rsid w:val="0048686C"/>
    <w:rsid w:val="00486C5D"/>
    <w:rsid w:val="00486FF4"/>
    <w:rsid w:val="004872E5"/>
    <w:rsid w:val="004872EB"/>
    <w:rsid w:val="00487798"/>
    <w:rsid w:val="00487903"/>
    <w:rsid w:val="00487CF1"/>
    <w:rsid w:val="004900B7"/>
    <w:rsid w:val="00490298"/>
    <w:rsid w:val="00490355"/>
    <w:rsid w:val="004903A6"/>
    <w:rsid w:val="004904FE"/>
    <w:rsid w:val="0049061D"/>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48"/>
    <w:rsid w:val="00494ED0"/>
    <w:rsid w:val="00495108"/>
    <w:rsid w:val="004953E3"/>
    <w:rsid w:val="00495456"/>
    <w:rsid w:val="00495674"/>
    <w:rsid w:val="004956C9"/>
    <w:rsid w:val="0049583D"/>
    <w:rsid w:val="004958EA"/>
    <w:rsid w:val="0049596B"/>
    <w:rsid w:val="004959B6"/>
    <w:rsid w:val="00495AB7"/>
    <w:rsid w:val="00495BDB"/>
    <w:rsid w:val="00495D80"/>
    <w:rsid w:val="00495E45"/>
    <w:rsid w:val="00495FE8"/>
    <w:rsid w:val="00496536"/>
    <w:rsid w:val="004965DC"/>
    <w:rsid w:val="00496620"/>
    <w:rsid w:val="004967E5"/>
    <w:rsid w:val="0049680C"/>
    <w:rsid w:val="00496D23"/>
    <w:rsid w:val="00496F80"/>
    <w:rsid w:val="0049701C"/>
    <w:rsid w:val="0049732E"/>
    <w:rsid w:val="00497623"/>
    <w:rsid w:val="0049762F"/>
    <w:rsid w:val="00497A6E"/>
    <w:rsid w:val="00497B82"/>
    <w:rsid w:val="00497B8B"/>
    <w:rsid w:val="004A024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0B"/>
    <w:rsid w:val="004A1E58"/>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CDE"/>
    <w:rsid w:val="004A4E72"/>
    <w:rsid w:val="004A5087"/>
    <w:rsid w:val="004A53A0"/>
    <w:rsid w:val="004A58B0"/>
    <w:rsid w:val="004A59C6"/>
    <w:rsid w:val="004A59FA"/>
    <w:rsid w:val="004A5C53"/>
    <w:rsid w:val="004A5C83"/>
    <w:rsid w:val="004A64B5"/>
    <w:rsid w:val="004A6502"/>
    <w:rsid w:val="004A69CB"/>
    <w:rsid w:val="004A6F29"/>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916"/>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D"/>
    <w:rsid w:val="004B4C15"/>
    <w:rsid w:val="004B4E41"/>
    <w:rsid w:val="004B4F73"/>
    <w:rsid w:val="004B5ABD"/>
    <w:rsid w:val="004B5B8C"/>
    <w:rsid w:val="004B5CBB"/>
    <w:rsid w:val="004B5EE3"/>
    <w:rsid w:val="004B5FF3"/>
    <w:rsid w:val="004B638F"/>
    <w:rsid w:val="004B678C"/>
    <w:rsid w:val="004B6848"/>
    <w:rsid w:val="004B6880"/>
    <w:rsid w:val="004B6B73"/>
    <w:rsid w:val="004B6C9C"/>
    <w:rsid w:val="004B73EE"/>
    <w:rsid w:val="004B74FF"/>
    <w:rsid w:val="004B79BC"/>
    <w:rsid w:val="004B7B8A"/>
    <w:rsid w:val="004B7CAD"/>
    <w:rsid w:val="004C070C"/>
    <w:rsid w:val="004C0C85"/>
    <w:rsid w:val="004C0D5E"/>
    <w:rsid w:val="004C0EDB"/>
    <w:rsid w:val="004C0FA3"/>
    <w:rsid w:val="004C1141"/>
    <w:rsid w:val="004C15E2"/>
    <w:rsid w:val="004C1648"/>
    <w:rsid w:val="004C17A4"/>
    <w:rsid w:val="004C1AED"/>
    <w:rsid w:val="004C1B8F"/>
    <w:rsid w:val="004C1E39"/>
    <w:rsid w:val="004C1EE6"/>
    <w:rsid w:val="004C224B"/>
    <w:rsid w:val="004C237F"/>
    <w:rsid w:val="004C2705"/>
    <w:rsid w:val="004C2823"/>
    <w:rsid w:val="004C2ABE"/>
    <w:rsid w:val="004C2B9D"/>
    <w:rsid w:val="004C2EF3"/>
    <w:rsid w:val="004C2F46"/>
    <w:rsid w:val="004C2F78"/>
    <w:rsid w:val="004C303C"/>
    <w:rsid w:val="004C35EA"/>
    <w:rsid w:val="004C3747"/>
    <w:rsid w:val="004C3777"/>
    <w:rsid w:val="004C3852"/>
    <w:rsid w:val="004C3A4E"/>
    <w:rsid w:val="004C3B3C"/>
    <w:rsid w:val="004C3BEC"/>
    <w:rsid w:val="004C4591"/>
    <w:rsid w:val="004C46FB"/>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045"/>
    <w:rsid w:val="004C7855"/>
    <w:rsid w:val="004C7931"/>
    <w:rsid w:val="004C795A"/>
    <w:rsid w:val="004C7F15"/>
    <w:rsid w:val="004D00AA"/>
    <w:rsid w:val="004D0109"/>
    <w:rsid w:val="004D072B"/>
    <w:rsid w:val="004D0A60"/>
    <w:rsid w:val="004D0B27"/>
    <w:rsid w:val="004D0BA1"/>
    <w:rsid w:val="004D0E91"/>
    <w:rsid w:val="004D1061"/>
    <w:rsid w:val="004D18FE"/>
    <w:rsid w:val="004D19BE"/>
    <w:rsid w:val="004D1BC4"/>
    <w:rsid w:val="004D1DE3"/>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DC3"/>
    <w:rsid w:val="004D4E8C"/>
    <w:rsid w:val="004D5009"/>
    <w:rsid w:val="004D5263"/>
    <w:rsid w:val="004D5399"/>
    <w:rsid w:val="004D5429"/>
    <w:rsid w:val="004D56FA"/>
    <w:rsid w:val="004D5C1F"/>
    <w:rsid w:val="004D5C66"/>
    <w:rsid w:val="004D6092"/>
    <w:rsid w:val="004D60EE"/>
    <w:rsid w:val="004D63C8"/>
    <w:rsid w:val="004D6C08"/>
    <w:rsid w:val="004D6D0B"/>
    <w:rsid w:val="004D6ED2"/>
    <w:rsid w:val="004D6FA4"/>
    <w:rsid w:val="004D6FB7"/>
    <w:rsid w:val="004D7034"/>
    <w:rsid w:val="004D7680"/>
    <w:rsid w:val="004D79B6"/>
    <w:rsid w:val="004D7B1C"/>
    <w:rsid w:val="004E0047"/>
    <w:rsid w:val="004E01B7"/>
    <w:rsid w:val="004E0414"/>
    <w:rsid w:val="004E0C2A"/>
    <w:rsid w:val="004E0CF0"/>
    <w:rsid w:val="004E0E01"/>
    <w:rsid w:val="004E10C1"/>
    <w:rsid w:val="004E1239"/>
    <w:rsid w:val="004E139E"/>
    <w:rsid w:val="004E13C4"/>
    <w:rsid w:val="004E1468"/>
    <w:rsid w:val="004E147A"/>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6C8"/>
    <w:rsid w:val="004E5752"/>
    <w:rsid w:val="004E5CFF"/>
    <w:rsid w:val="004E5D5D"/>
    <w:rsid w:val="004E60F3"/>
    <w:rsid w:val="004E6204"/>
    <w:rsid w:val="004E6281"/>
    <w:rsid w:val="004E662C"/>
    <w:rsid w:val="004E6B92"/>
    <w:rsid w:val="004E6B98"/>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8FC"/>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01"/>
    <w:rsid w:val="004F5835"/>
    <w:rsid w:val="004F592C"/>
    <w:rsid w:val="004F5B24"/>
    <w:rsid w:val="004F5C45"/>
    <w:rsid w:val="004F5D6D"/>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375"/>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1B21"/>
    <w:rsid w:val="00501C25"/>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BA"/>
    <w:rsid w:val="00503B29"/>
    <w:rsid w:val="00504045"/>
    <w:rsid w:val="00504077"/>
    <w:rsid w:val="00504333"/>
    <w:rsid w:val="005044E6"/>
    <w:rsid w:val="00504742"/>
    <w:rsid w:val="005047A3"/>
    <w:rsid w:val="0050498E"/>
    <w:rsid w:val="00504A4F"/>
    <w:rsid w:val="00504E84"/>
    <w:rsid w:val="00504F09"/>
    <w:rsid w:val="00504F79"/>
    <w:rsid w:val="00505199"/>
    <w:rsid w:val="00505275"/>
    <w:rsid w:val="0050556B"/>
    <w:rsid w:val="00505A23"/>
    <w:rsid w:val="00505B62"/>
    <w:rsid w:val="00505C86"/>
    <w:rsid w:val="005060D1"/>
    <w:rsid w:val="005061CD"/>
    <w:rsid w:val="00506270"/>
    <w:rsid w:val="005063C8"/>
    <w:rsid w:val="00506B0E"/>
    <w:rsid w:val="00506C99"/>
    <w:rsid w:val="00506CB0"/>
    <w:rsid w:val="005074A3"/>
    <w:rsid w:val="00507641"/>
    <w:rsid w:val="0050767B"/>
    <w:rsid w:val="00507F6F"/>
    <w:rsid w:val="005100DC"/>
    <w:rsid w:val="0051017D"/>
    <w:rsid w:val="0051028F"/>
    <w:rsid w:val="00510319"/>
    <w:rsid w:val="005107E0"/>
    <w:rsid w:val="00510876"/>
    <w:rsid w:val="005108D8"/>
    <w:rsid w:val="00511079"/>
    <w:rsid w:val="005110BA"/>
    <w:rsid w:val="0051113A"/>
    <w:rsid w:val="0051144E"/>
    <w:rsid w:val="0051146A"/>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B0"/>
    <w:rsid w:val="005156D2"/>
    <w:rsid w:val="00515B49"/>
    <w:rsid w:val="005163BD"/>
    <w:rsid w:val="00516604"/>
    <w:rsid w:val="0051666F"/>
    <w:rsid w:val="0051672E"/>
    <w:rsid w:val="00516C57"/>
    <w:rsid w:val="00516DF6"/>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804"/>
    <w:rsid w:val="005238F9"/>
    <w:rsid w:val="00523E94"/>
    <w:rsid w:val="0052452F"/>
    <w:rsid w:val="0052455B"/>
    <w:rsid w:val="005247E3"/>
    <w:rsid w:val="005249D3"/>
    <w:rsid w:val="00524C90"/>
    <w:rsid w:val="00524DFA"/>
    <w:rsid w:val="00524FBB"/>
    <w:rsid w:val="00524FDA"/>
    <w:rsid w:val="00525327"/>
    <w:rsid w:val="005259D0"/>
    <w:rsid w:val="00525E1E"/>
    <w:rsid w:val="00525E6D"/>
    <w:rsid w:val="00525F7C"/>
    <w:rsid w:val="00526299"/>
    <w:rsid w:val="00526366"/>
    <w:rsid w:val="00526391"/>
    <w:rsid w:val="00526714"/>
    <w:rsid w:val="00526A3D"/>
    <w:rsid w:val="00526A86"/>
    <w:rsid w:val="00526BFC"/>
    <w:rsid w:val="00526C81"/>
    <w:rsid w:val="00526D3A"/>
    <w:rsid w:val="00526E12"/>
    <w:rsid w:val="005270C1"/>
    <w:rsid w:val="0052717B"/>
    <w:rsid w:val="005272A7"/>
    <w:rsid w:val="005279BA"/>
    <w:rsid w:val="00527AE8"/>
    <w:rsid w:val="005302B7"/>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0F"/>
    <w:rsid w:val="00531E34"/>
    <w:rsid w:val="00531E9A"/>
    <w:rsid w:val="0053225C"/>
    <w:rsid w:val="00532541"/>
    <w:rsid w:val="005327A1"/>
    <w:rsid w:val="005327B7"/>
    <w:rsid w:val="005327E9"/>
    <w:rsid w:val="00532886"/>
    <w:rsid w:val="00532AC7"/>
    <w:rsid w:val="00532D04"/>
    <w:rsid w:val="00532D18"/>
    <w:rsid w:val="00532DAD"/>
    <w:rsid w:val="00532DD1"/>
    <w:rsid w:val="00532F44"/>
    <w:rsid w:val="005330A1"/>
    <w:rsid w:val="005330A5"/>
    <w:rsid w:val="00533E58"/>
    <w:rsid w:val="005340DF"/>
    <w:rsid w:val="0053436F"/>
    <w:rsid w:val="0053445A"/>
    <w:rsid w:val="00534A0B"/>
    <w:rsid w:val="00534FB8"/>
    <w:rsid w:val="005351D9"/>
    <w:rsid w:val="00535309"/>
    <w:rsid w:val="005358E4"/>
    <w:rsid w:val="00535B6E"/>
    <w:rsid w:val="00535BB1"/>
    <w:rsid w:val="0053635C"/>
    <w:rsid w:val="0053643E"/>
    <w:rsid w:val="005364E8"/>
    <w:rsid w:val="0053651E"/>
    <w:rsid w:val="0053667A"/>
    <w:rsid w:val="00536835"/>
    <w:rsid w:val="00536AB6"/>
    <w:rsid w:val="005371C3"/>
    <w:rsid w:val="0053783C"/>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BC6"/>
    <w:rsid w:val="005443C5"/>
    <w:rsid w:val="00544899"/>
    <w:rsid w:val="00544A59"/>
    <w:rsid w:val="00544BF4"/>
    <w:rsid w:val="00544F41"/>
    <w:rsid w:val="0054517B"/>
    <w:rsid w:val="005452A2"/>
    <w:rsid w:val="00545402"/>
    <w:rsid w:val="005457B3"/>
    <w:rsid w:val="00545823"/>
    <w:rsid w:val="00545B17"/>
    <w:rsid w:val="00545C18"/>
    <w:rsid w:val="00545F5A"/>
    <w:rsid w:val="00545FDB"/>
    <w:rsid w:val="00545FE7"/>
    <w:rsid w:val="005461BB"/>
    <w:rsid w:val="005461F8"/>
    <w:rsid w:val="0054627D"/>
    <w:rsid w:val="005464A7"/>
    <w:rsid w:val="005466DC"/>
    <w:rsid w:val="00546822"/>
    <w:rsid w:val="00546A6B"/>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24"/>
    <w:rsid w:val="005529E3"/>
    <w:rsid w:val="00552A26"/>
    <w:rsid w:val="00552ADA"/>
    <w:rsid w:val="00552BE1"/>
    <w:rsid w:val="00552EE5"/>
    <w:rsid w:val="005532B7"/>
    <w:rsid w:val="00553813"/>
    <w:rsid w:val="00553923"/>
    <w:rsid w:val="0055392A"/>
    <w:rsid w:val="00553939"/>
    <w:rsid w:val="0055399F"/>
    <w:rsid w:val="00553C33"/>
    <w:rsid w:val="00553D4D"/>
    <w:rsid w:val="00553F5A"/>
    <w:rsid w:val="00554098"/>
    <w:rsid w:val="005540C4"/>
    <w:rsid w:val="005542D0"/>
    <w:rsid w:val="0055479D"/>
    <w:rsid w:val="005549E0"/>
    <w:rsid w:val="00554A0B"/>
    <w:rsid w:val="00554A93"/>
    <w:rsid w:val="00554AA6"/>
    <w:rsid w:val="00554E46"/>
    <w:rsid w:val="00554F85"/>
    <w:rsid w:val="00555186"/>
    <w:rsid w:val="005552BF"/>
    <w:rsid w:val="00555512"/>
    <w:rsid w:val="005555A6"/>
    <w:rsid w:val="00555656"/>
    <w:rsid w:val="0055574E"/>
    <w:rsid w:val="005558F6"/>
    <w:rsid w:val="005559EC"/>
    <w:rsid w:val="00555D53"/>
    <w:rsid w:val="00555DB5"/>
    <w:rsid w:val="00555FAF"/>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875"/>
    <w:rsid w:val="00560A61"/>
    <w:rsid w:val="00560C8F"/>
    <w:rsid w:val="00561004"/>
    <w:rsid w:val="00561011"/>
    <w:rsid w:val="00561046"/>
    <w:rsid w:val="0056145C"/>
    <w:rsid w:val="00561556"/>
    <w:rsid w:val="0056164E"/>
    <w:rsid w:val="005619F9"/>
    <w:rsid w:val="00561B1D"/>
    <w:rsid w:val="00561BC4"/>
    <w:rsid w:val="00561BD1"/>
    <w:rsid w:val="00561DED"/>
    <w:rsid w:val="00561E66"/>
    <w:rsid w:val="00562557"/>
    <w:rsid w:val="005626C1"/>
    <w:rsid w:val="005626C4"/>
    <w:rsid w:val="0056285E"/>
    <w:rsid w:val="00562D82"/>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91E"/>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ACA"/>
    <w:rsid w:val="00570CA8"/>
    <w:rsid w:val="005710EA"/>
    <w:rsid w:val="00571255"/>
    <w:rsid w:val="00571279"/>
    <w:rsid w:val="0057133C"/>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847"/>
    <w:rsid w:val="005739E3"/>
    <w:rsid w:val="00573A12"/>
    <w:rsid w:val="00573E37"/>
    <w:rsid w:val="00573F9E"/>
    <w:rsid w:val="005742CB"/>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68E"/>
    <w:rsid w:val="005779CA"/>
    <w:rsid w:val="00577AE6"/>
    <w:rsid w:val="00577B2A"/>
    <w:rsid w:val="00577B60"/>
    <w:rsid w:val="00577C8F"/>
    <w:rsid w:val="00577F56"/>
    <w:rsid w:val="00577F94"/>
    <w:rsid w:val="00580166"/>
    <w:rsid w:val="0058043A"/>
    <w:rsid w:val="00580681"/>
    <w:rsid w:val="005808F6"/>
    <w:rsid w:val="00580A69"/>
    <w:rsid w:val="00580C49"/>
    <w:rsid w:val="00580E8B"/>
    <w:rsid w:val="005814A6"/>
    <w:rsid w:val="00581830"/>
    <w:rsid w:val="00581AAB"/>
    <w:rsid w:val="00581EBB"/>
    <w:rsid w:val="00581ED4"/>
    <w:rsid w:val="00582073"/>
    <w:rsid w:val="005821FC"/>
    <w:rsid w:val="00582637"/>
    <w:rsid w:val="005826FD"/>
    <w:rsid w:val="005828C2"/>
    <w:rsid w:val="00582A3B"/>
    <w:rsid w:val="00582E7F"/>
    <w:rsid w:val="00582FEE"/>
    <w:rsid w:val="005838BF"/>
    <w:rsid w:val="005839B2"/>
    <w:rsid w:val="00583AF3"/>
    <w:rsid w:val="00583B2C"/>
    <w:rsid w:val="00583BB8"/>
    <w:rsid w:val="00583C0D"/>
    <w:rsid w:val="00584030"/>
    <w:rsid w:val="0058425E"/>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43E"/>
    <w:rsid w:val="005869B0"/>
    <w:rsid w:val="00586B7E"/>
    <w:rsid w:val="00586F12"/>
    <w:rsid w:val="0058714B"/>
    <w:rsid w:val="00587198"/>
    <w:rsid w:val="005874FF"/>
    <w:rsid w:val="0058772B"/>
    <w:rsid w:val="00587743"/>
    <w:rsid w:val="0058796A"/>
    <w:rsid w:val="00587EFC"/>
    <w:rsid w:val="00587F7C"/>
    <w:rsid w:val="005905BC"/>
    <w:rsid w:val="0059083E"/>
    <w:rsid w:val="005909A5"/>
    <w:rsid w:val="00590A5F"/>
    <w:rsid w:val="00590AB0"/>
    <w:rsid w:val="00590C24"/>
    <w:rsid w:val="00590F02"/>
    <w:rsid w:val="005912E7"/>
    <w:rsid w:val="005915A8"/>
    <w:rsid w:val="0059162E"/>
    <w:rsid w:val="00591FA3"/>
    <w:rsid w:val="00592244"/>
    <w:rsid w:val="0059229B"/>
    <w:rsid w:val="00592703"/>
    <w:rsid w:val="00592837"/>
    <w:rsid w:val="0059287A"/>
    <w:rsid w:val="00592C47"/>
    <w:rsid w:val="00592C95"/>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4A1"/>
    <w:rsid w:val="0059673F"/>
    <w:rsid w:val="005967A9"/>
    <w:rsid w:val="0059681E"/>
    <w:rsid w:val="0059682E"/>
    <w:rsid w:val="005969A6"/>
    <w:rsid w:val="00596C9F"/>
    <w:rsid w:val="00596E89"/>
    <w:rsid w:val="00596F7B"/>
    <w:rsid w:val="00596F9B"/>
    <w:rsid w:val="005972D0"/>
    <w:rsid w:val="005977A4"/>
    <w:rsid w:val="00597E1F"/>
    <w:rsid w:val="005A0297"/>
    <w:rsid w:val="005A02E6"/>
    <w:rsid w:val="005A06D6"/>
    <w:rsid w:val="005A0AA2"/>
    <w:rsid w:val="005A0C6B"/>
    <w:rsid w:val="005A0DFB"/>
    <w:rsid w:val="005A0F96"/>
    <w:rsid w:val="005A1079"/>
    <w:rsid w:val="005A10C9"/>
    <w:rsid w:val="005A1236"/>
    <w:rsid w:val="005A146E"/>
    <w:rsid w:val="005A168D"/>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35C2"/>
    <w:rsid w:val="005A38E1"/>
    <w:rsid w:val="005A3B3E"/>
    <w:rsid w:val="005A3C65"/>
    <w:rsid w:val="005A3DF5"/>
    <w:rsid w:val="005A40E8"/>
    <w:rsid w:val="005A4150"/>
    <w:rsid w:val="005A4348"/>
    <w:rsid w:val="005A4382"/>
    <w:rsid w:val="005A4475"/>
    <w:rsid w:val="005A4879"/>
    <w:rsid w:val="005A4885"/>
    <w:rsid w:val="005A49A3"/>
    <w:rsid w:val="005A4B76"/>
    <w:rsid w:val="005A4E81"/>
    <w:rsid w:val="005A539D"/>
    <w:rsid w:val="005A5588"/>
    <w:rsid w:val="005A583B"/>
    <w:rsid w:val="005A594B"/>
    <w:rsid w:val="005A5B36"/>
    <w:rsid w:val="005A5D80"/>
    <w:rsid w:val="005A5EBC"/>
    <w:rsid w:val="005A6163"/>
    <w:rsid w:val="005A638B"/>
    <w:rsid w:val="005A64FC"/>
    <w:rsid w:val="005A64FD"/>
    <w:rsid w:val="005A6571"/>
    <w:rsid w:val="005A6783"/>
    <w:rsid w:val="005A6A5C"/>
    <w:rsid w:val="005A6BE5"/>
    <w:rsid w:val="005A7143"/>
    <w:rsid w:val="005A720D"/>
    <w:rsid w:val="005A73BE"/>
    <w:rsid w:val="005A7964"/>
    <w:rsid w:val="005A7A5A"/>
    <w:rsid w:val="005B0139"/>
    <w:rsid w:val="005B026E"/>
    <w:rsid w:val="005B0325"/>
    <w:rsid w:val="005B06AB"/>
    <w:rsid w:val="005B06BF"/>
    <w:rsid w:val="005B0741"/>
    <w:rsid w:val="005B0BE4"/>
    <w:rsid w:val="005B10F2"/>
    <w:rsid w:val="005B1411"/>
    <w:rsid w:val="005B1618"/>
    <w:rsid w:val="005B1C2B"/>
    <w:rsid w:val="005B1C55"/>
    <w:rsid w:val="005B1ECC"/>
    <w:rsid w:val="005B276A"/>
    <w:rsid w:val="005B279E"/>
    <w:rsid w:val="005B2869"/>
    <w:rsid w:val="005B2BFA"/>
    <w:rsid w:val="005B2DB8"/>
    <w:rsid w:val="005B2EA9"/>
    <w:rsid w:val="005B30DB"/>
    <w:rsid w:val="005B338F"/>
    <w:rsid w:val="005B36E4"/>
    <w:rsid w:val="005B37AD"/>
    <w:rsid w:val="005B3813"/>
    <w:rsid w:val="005B3F33"/>
    <w:rsid w:val="005B40C1"/>
    <w:rsid w:val="005B40FA"/>
    <w:rsid w:val="005B430C"/>
    <w:rsid w:val="005B43E6"/>
    <w:rsid w:val="005B4525"/>
    <w:rsid w:val="005B455F"/>
    <w:rsid w:val="005B49B4"/>
    <w:rsid w:val="005B49BB"/>
    <w:rsid w:val="005B49F6"/>
    <w:rsid w:val="005B4A93"/>
    <w:rsid w:val="005B4A9D"/>
    <w:rsid w:val="005B4E77"/>
    <w:rsid w:val="005B4E7F"/>
    <w:rsid w:val="005B4EB6"/>
    <w:rsid w:val="005B4F35"/>
    <w:rsid w:val="005B4F7E"/>
    <w:rsid w:val="005B503C"/>
    <w:rsid w:val="005B5270"/>
    <w:rsid w:val="005B52A1"/>
    <w:rsid w:val="005B5957"/>
    <w:rsid w:val="005B5A3D"/>
    <w:rsid w:val="005B60A4"/>
    <w:rsid w:val="005B6520"/>
    <w:rsid w:val="005B66F9"/>
    <w:rsid w:val="005B6EE8"/>
    <w:rsid w:val="005B72EE"/>
    <w:rsid w:val="005B72F0"/>
    <w:rsid w:val="005B7314"/>
    <w:rsid w:val="005B74C7"/>
    <w:rsid w:val="005B7656"/>
    <w:rsid w:val="005B77D1"/>
    <w:rsid w:val="005B7B3F"/>
    <w:rsid w:val="005B7F9B"/>
    <w:rsid w:val="005C009C"/>
    <w:rsid w:val="005C02BB"/>
    <w:rsid w:val="005C0776"/>
    <w:rsid w:val="005C08ED"/>
    <w:rsid w:val="005C0BB4"/>
    <w:rsid w:val="005C0C6F"/>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2BF4"/>
    <w:rsid w:val="005C30DC"/>
    <w:rsid w:val="005C3110"/>
    <w:rsid w:val="005C3177"/>
    <w:rsid w:val="005C333C"/>
    <w:rsid w:val="005C3443"/>
    <w:rsid w:val="005C3663"/>
    <w:rsid w:val="005C3815"/>
    <w:rsid w:val="005C3965"/>
    <w:rsid w:val="005C4189"/>
    <w:rsid w:val="005C43A2"/>
    <w:rsid w:val="005C4715"/>
    <w:rsid w:val="005C4A6A"/>
    <w:rsid w:val="005C4B6B"/>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211"/>
    <w:rsid w:val="005C6403"/>
    <w:rsid w:val="005C6487"/>
    <w:rsid w:val="005C6719"/>
    <w:rsid w:val="005C6F89"/>
    <w:rsid w:val="005C6FCB"/>
    <w:rsid w:val="005C6FD2"/>
    <w:rsid w:val="005C729A"/>
    <w:rsid w:val="005C72DC"/>
    <w:rsid w:val="005C735F"/>
    <w:rsid w:val="005C7610"/>
    <w:rsid w:val="005C7804"/>
    <w:rsid w:val="005C7980"/>
    <w:rsid w:val="005C7A0B"/>
    <w:rsid w:val="005C7B65"/>
    <w:rsid w:val="005C7BD0"/>
    <w:rsid w:val="005C7C75"/>
    <w:rsid w:val="005C7E79"/>
    <w:rsid w:val="005D012A"/>
    <w:rsid w:val="005D035C"/>
    <w:rsid w:val="005D036F"/>
    <w:rsid w:val="005D0644"/>
    <w:rsid w:val="005D06FA"/>
    <w:rsid w:val="005D073B"/>
    <w:rsid w:val="005D07C0"/>
    <w:rsid w:val="005D08A5"/>
    <w:rsid w:val="005D08F8"/>
    <w:rsid w:val="005D09DA"/>
    <w:rsid w:val="005D0A4E"/>
    <w:rsid w:val="005D0BA9"/>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39"/>
    <w:rsid w:val="005D499E"/>
    <w:rsid w:val="005D4A5B"/>
    <w:rsid w:val="005D4BB6"/>
    <w:rsid w:val="005D4BC9"/>
    <w:rsid w:val="005D4F49"/>
    <w:rsid w:val="005D5092"/>
    <w:rsid w:val="005D5B38"/>
    <w:rsid w:val="005D5D92"/>
    <w:rsid w:val="005D5E75"/>
    <w:rsid w:val="005D5EBC"/>
    <w:rsid w:val="005D5F38"/>
    <w:rsid w:val="005D62FB"/>
    <w:rsid w:val="005D636C"/>
    <w:rsid w:val="005D665D"/>
    <w:rsid w:val="005D6716"/>
    <w:rsid w:val="005D679B"/>
    <w:rsid w:val="005D6926"/>
    <w:rsid w:val="005D69AE"/>
    <w:rsid w:val="005D6A91"/>
    <w:rsid w:val="005D6AA8"/>
    <w:rsid w:val="005D6AD3"/>
    <w:rsid w:val="005D6BD7"/>
    <w:rsid w:val="005D6C8A"/>
    <w:rsid w:val="005D6C91"/>
    <w:rsid w:val="005D6CB2"/>
    <w:rsid w:val="005D6E09"/>
    <w:rsid w:val="005D6F43"/>
    <w:rsid w:val="005D70BB"/>
    <w:rsid w:val="005D71FE"/>
    <w:rsid w:val="005D732C"/>
    <w:rsid w:val="005D7444"/>
    <w:rsid w:val="005D7904"/>
    <w:rsid w:val="005D7958"/>
    <w:rsid w:val="005D79D8"/>
    <w:rsid w:val="005D7C0D"/>
    <w:rsid w:val="005D7C36"/>
    <w:rsid w:val="005D7C49"/>
    <w:rsid w:val="005E01BF"/>
    <w:rsid w:val="005E031A"/>
    <w:rsid w:val="005E03E7"/>
    <w:rsid w:val="005E0475"/>
    <w:rsid w:val="005E04ED"/>
    <w:rsid w:val="005E0A9B"/>
    <w:rsid w:val="005E0AF3"/>
    <w:rsid w:val="005E0B01"/>
    <w:rsid w:val="005E0E56"/>
    <w:rsid w:val="005E135B"/>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327"/>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6AF0"/>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2E8"/>
    <w:rsid w:val="005F13BF"/>
    <w:rsid w:val="005F14BA"/>
    <w:rsid w:val="005F18B0"/>
    <w:rsid w:val="005F1CD9"/>
    <w:rsid w:val="005F1CF9"/>
    <w:rsid w:val="005F225C"/>
    <w:rsid w:val="005F2281"/>
    <w:rsid w:val="005F2422"/>
    <w:rsid w:val="005F26F0"/>
    <w:rsid w:val="005F2723"/>
    <w:rsid w:val="005F272D"/>
    <w:rsid w:val="005F2989"/>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B7"/>
    <w:rsid w:val="005F56DC"/>
    <w:rsid w:val="005F5742"/>
    <w:rsid w:val="005F576B"/>
    <w:rsid w:val="005F5DC1"/>
    <w:rsid w:val="005F601E"/>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04"/>
    <w:rsid w:val="00607A2E"/>
    <w:rsid w:val="00607F95"/>
    <w:rsid w:val="006100FE"/>
    <w:rsid w:val="006102D8"/>
    <w:rsid w:val="00610341"/>
    <w:rsid w:val="006103C1"/>
    <w:rsid w:val="0061058A"/>
    <w:rsid w:val="006108D6"/>
    <w:rsid w:val="00610A4A"/>
    <w:rsid w:val="00610B45"/>
    <w:rsid w:val="00610E24"/>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19"/>
    <w:rsid w:val="00613425"/>
    <w:rsid w:val="006135A0"/>
    <w:rsid w:val="006138C9"/>
    <w:rsid w:val="00613A36"/>
    <w:rsid w:val="00613ABF"/>
    <w:rsid w:val="00613D7F"/>
    <w:rsid w:val="00614487"/>
    <w:rsid w:val="00614B53"/>
    <w:rsid w:val="00614C50"/>
    <w:rsid w:val="00614CD1"/>
    <w:rsid w:val="006155D2"/>
    <w:rsid w:val="00615906"/>
    <w:rsid w:val="0061598F"/>
    <w:rsid w:val="00615ACE"/>
    <w:rsid w:val="00615B64"/>
    <w:rsid w:val="00615F35"/>
    <w:rsid w:val="00615F51"/>
    <w:rsid w:val="00615F60"/>
    <w:rsid w:val="0061617A"/>
    <w:rsid w:val="00616273"/>
    <w:rsid w:val="006163AD"/>
    <w:rsid w:val="006167B9"/>
    <w:rsid w:val="00616A30"/>
    <w:rsid w:val="00616CD7"/>
    <w:rsid w:val="0061712C"/>
    <w:rsid w:val="006175EE"/>
    <w:rsid w:val="00617674"/>
    <w:rsid w:val="00617A6E"/>
    <w:rsid w:val="00617CB4"/>
    <w:rsid w:val="00617DC5"/>
    <w:rsid w:val="006201BD"/>
    <w:rsid w:val="0062051E"/>
    <w:rsid w:val="006205A3"/>
    <w:rsid w:val="00620F5D"/>
    <w:rsid w:val="00621028"/>
    <w:rsid w:val="00621362"/>
    <w:rsid w:val="00621438"/>
    <w:rsid w:val="0062169A"/>
    <w:rsid w:val="00621B0F"/>
    <w:rsid w:val="00621C91"/>
    <w:rsid w:val="00621D43"/>
    <w:rsid w:val="00621DD6"/>
    <w:rsid w:val="00621F28"/>
    <w:rsid w:val="00622297"/>
    <w:rsid w:val="0062266C"/>
    <w:rsid w:val="006227F6"/>
    <w:rsid w:val="006228AC"/>
    <w:rsid w:val="00622B8D"/>
    <w:rsid w:val="00622C54"/>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6DC"/>
    <w:rsid w:val="00625870"/>
    <w:rsid w:val="006259F4"/>
    <w:rsid w:val="006259FE"/>
    <w:rsid w:val="00625A16"/>
    <w:rsid w:val="0062606D"/>
    <w:rsid w:val="006264FF"/>
    <w:rsid w:val="00626698"/>
    <w:rsid w:val="0062671D"/>
    <w:rsid w:val="006267EB"/>
    <w:rsid w:val="00626A57"/>
    <w:rsid w:val="00626B7D"/>
    <w:rsid w:val="00626B8E"/>
    <w:rsid w:val="00626DBD"/>
    <w:rsid w:val="00626E5D"/>
    <w:rsid w:val="00626F2A"/>
    <w:rsid w:val="00627650"/>
    <w:rsid w:val="006277A4"/>
    <w:rsid w:val="0062793F"/>
    <w:rsid w:val="00627D9A"/>
    <w:rsid w:val="00627F75"/>
    <w:rsid w:val="00627FED"/>
    <w:rsid w:val="0063017F"/>
    <w:rsid w:val="006301A5"/>
    <w:rsid w:val="00630622"/>
    <w:rsid w:val="0063064D"/>
    <w:rsid w:val="0063069B"/>
    <w:rsid w:val="006308C6"/>
    <w:rsid w:val="006308D8"/>
    <w:rsid w:val="00630C16"/>
    <w:rsid w:val="00630C28"/>
    <w:rsid w:val="00630DB4"/>
    <w:rsid w:val="0063129F"/>
    <w:rsid w:val="0063149D"/>
    <w:rsid w:val="00631843"/>
    <w:rsid w:val="00631A2D"/>
    <w:rsid w:val="00631B8E"/>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12F"/>
    <w:rsid w:val="0063536D"/>
    <w:rsid w:val="00635479"/>
    <w:rsid w:val="00635768"/>
    <w:rsid w:val="00635789"/>
    <w:rsid w:val="006358F7"/>
    <w:rsid w:val="00635D5A"/>
    <w:rsid w:val="0063613F"/>
    <w:rsid w:val="00636385"/>
    <w:rsid w:val="00636561"/>
    <w:rsid w:val="00636B21"/>
    <w:rsid w:val="00636B7D"/>
    <w:rsid w:val="00636F40"/>
    <w:rsid w:val="00637233"/>
    <w:rsid w:val="00637369"/>
    <w:rsid w:val="006375D5"/>
    <w:rsid w:val="006376DF"/>
    <w:rsid w:val="00640423"/>
    <w:rsid w:val="00640639"/>
    <w:rsid w:val="00640833"/>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2F67"/>
    <w:rsid w:val="006430ED"/>
    <w:rsid w:val="0064321E"/>
    <w:rsid w:val="006434DF"/>
    <w:rsid w:val="006435FD"/>
    <w:rsid w:val="00643AF2"/>
    <w:rsid w:val="00643B5B"/>
    <w:rsid w:val="00643C1A"/>
    <w:rsid w:val="00643F98"/>
    <w:rsid w:val="00643FE0"/>
    <w:rsid w:val="0064404E"/>
    <w:rsid w:val="006440B5"/>
    <w:rsid w:val="00644192"/>
    <w:rsid w:val="00644338"/>
    <w:rsid w:val="0064463A"/>
    <w:rsid w:val="00644894"/>
    <w:rsid w:val="006456BC"/>
    <w:rsid w:val="00645911"/>
    <w:rsid w:val="00645933"/>
    <w:rsid w:val="00645AC4"/>
    <w:rsid w:val="00645B7D"/>
    <w:rsid w:val="00645BC0"/>
    <w:rsid w:val="00646022"/>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E85"/>
    <w:rsid w:val="00651F98"/>
    <w:rsid w:val="00651FE2"/>
    <w:rsid w:val="00652930"/>
    <w:rsid w:val="00652AD6"/>
    <w:rsid w:val="00652C07"/>
    <w:rsid w:val="00653058"/>
    <w:rsid w:val="00653079"/>
    <w:rsid w:val="0065313D"/>
    <w:rsid w:val="0065316C"/>
    <w:rsid w:val="006534D0"/>
    <w:rsid w:val="0065358F"/>
    <w:rsid w:val="00653A8A"/>
    <w:rsid w:val="00653F7F"/>
    <w:rsid w:val="006542DE"/>
    <w:rsid w:val="00654305"/>
    <w:rsid w:val="00654379"/>
    <w:rsid w:val="00654B12"/>
    <w:rsid w:val="00655029"/>
    <w:rsid w:val="006550C6"/>
    <w:rsid w:val="00655156"/>
    <w:rsid w:val="0065523A"/>
    <w:rsid w:val="0065558C"/>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807"/>
    <w:rsid w:val="00657932"/>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65B"/>
    <w:rsid w:val="00672A4E"/>
    <w:rsid w:val="00672A6E"/>
    <w:rsid w:val="00672ACA"/>
    <w:rsid w:val="00672BA0"/>
    <w:rsid w:val="00673365"/>
    <w:rsid w:val="00673473"/>
    <w:rsid w:val="00673726"/>
    <w:rsid w:val="00673E0F"/>
    <w:rsid w:val="00673E15"/>
    <w:rsid w:val="00674113"/>
    <w:rsid w:val="006744C3"/>
    <w:rsid w:val="006746E6"/>
    <w:rsid w:val="006747C5"/>
    <w:rsid w:val="00674A3E"/>
    <w:rsid w:val="00674BD8"/>
    <w:rsid w:val="00674BFB"/>
    <w:rsid w:val="00674D26"/>
    <w:rsid w:val="006754CD"/>
    <w:rsid w:val="00675571"/>
    <w:rsid w:val="006755FE"/>
    <w:rsid w:val="00675872"/>
    <w:rsid w:val="00675BAB"/>
    <w:rsid w:val="00675C01"/>
    <w:rsid w:val="00675E56"/>
    <w:rsid w:val="00675FA9"/>
    <w:rsid w:val="00676142"/>
    <w:rsid w:val="006763E4"/>
    <w:rsid w:val="00676685"/>
    <w:rsid w:val="00676776"/>
    <w:rsid w:val="006768CD"/>
    <w:rsid w:val="00676A05"/>
    <w:rsid w:val="00676D9E"/>
    <w:rsid w:val="00676FED"/>
    <w:rsid w:val="00677035"/>
    <w:rsid w:val="006774D2"/>
    <w:rsid w:val="00677911"/>
    <w:rsid w:val="00677925"/>
    <w:rsid w:val="00677A42"/>
    <w:rsid w:val="00677CAE"/>
    <w:rsid w:val="00677CDD"/>
    <w:rsid w:val="00677EBF"/>
    <w:rsid w:val="006805F0"/>
    <w:rsid w:val="00680B9A"/>
    <w:rsid w:val="00680E1C"/>
    <w:rsid w:val="00680EA4"/>
    <w:rsid w:val="00681173"/>
    <w:rsid w:val="00681493"/>
    <w:rsid w:val="00681A0A"/>
    <w:rsid w:val="00681B53"/>
    <w:rsid w:val="00681B6C"/>
    <w:rsid w:val="00681C8A"/>
    <w:rsid w:val="00681D63"/>
    <w:rsid w:val="00681DEA"/>
    <w:rsid w:val="00682052"/>
    <w:rsid w:val="00682096"/>
    <w:rsid w:val="00682502"/>
    <w:rsid w:val="0068292A"/>
    <w:rsid w:val="00682A51"/>
    <w:rsid w:val="00682B0C"/>
    <w:rsid w:val="00682BDF"/>
    <w:rsid w:val="00682C48"/>
    <w:rsid w:val="00682C54"/>
    <w:rsid w:val="00682C77"/>
    <w:rsid w:val="00682CB5"/>
    <w:rsid w:val="00683178"/>
    <w:rsid w:val="00683357"/>
    <w:rsid w:val="0068338C"/>
    <w:rsid w:val="006839BD"/>
    <w:rsid w:val="00683B33"/>
    <w:rsid w:val="00683D1E"/>
    <w:rsid w:val="0068441E"/>
    <w:rsid w:val="0068464A"/>
    <w:rsid w:val="00684B97"/>
    <w:rsid w:val="00684E3D"/>
    <w:rsid w:val="00685086"/>
    <w:rsid w:val="006853CC"/>
    <w:rsid w:val="00685731"/>
    <w:rsid w:val="00685751"/>
    <w:rsid w:val="006859B0"/>
    <w:rsid w:val="00685C44"/>
    <w:rsid w:val="00685D68"/>
    <w:rsid w:val="00685E84"/>
    <w:rsid w:val="00685F18"/>
    <w:rsid w:val="0068605C"/>
    <w:rsid w:val="0068621F"/>
    <w:rsid w:val="00686253"/>
    <w:rsid w:val="006865E9"/>
    <w:rsid w:val="00686915"/>
    <w:rsid w:val="00686A07"/>
    <w:rsid w:val="00686A9E"/>
    <w:rsid w:val="00686BB5"/>
    <w:rsid w:val="00686D4E"/>
    <w:rsid w:val="0068762A"/>
    <w:rsid w:val="006876DD"/>
    <w:rsid w:val="00687B92"/>
    <w:rsid w:val="00687BA7"/>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84A"/>
    <w:rsid w:val="00693A3C"/>
    <w:rsid w:val="00693C75"/>
    <w:rsid w:val="00693FAA"/>
    <w:rsid w:val="00694025"/>
    <w:rsid w:val="00694227"/>
    <w:rsid w:val="0069423A"/>
    <w:rsid w:val="006942A3"/>
    <w:rsid w:val="00694433"/>
    <w:rsid w:val="00694A13"/>
    <w:rsid w:val="00694EA4"/>
    <w:rsid w:val="00694F5D"/>
    <w:rsid w:val="00694F81"/>
    <w:rsid w:val="006952E6"/>
    <w:rsid w:val="00695335"/>
    <w:rsid w:val="006956CF"/>
    <w:rsid w:val="00695770"/>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67"/>
    <w:rsid w:val="006A22D9"/>
    <w:rsid w:val="006A2506"/>
    <w:rsid w:val="006A2596"/>
    <w:rsid w:val="006A285F"/>
    <w:rsid w:val="006A28C3"/>
    <w:rsid w:val="006A2C41"/>
    <w:rsid w:val="006A2C98"/>
    <w:rsid w:val="006A2F3C"/>
    <w:rsid w:val="006A306C"/>
    <w:rsid w:val="006A3169"/>
    <w:rsid w:val="006A36CD"/>
    <w:rsid w:val="006A3764"/>
    <w:rsid w:val="006A3C7C"/>
    <w:rsid w:val="006A3DBB"/>
    <w:rsid w:val="006A3E06"/>
    <w:rsid w:val="006A44B3"/>
    <w:rsid w:val="006A46EE"/>
    <w:rsid w:val="006A4A2D"/>
    <w:rsid w:val="006A4B4D"/>
    <w:rsid w:val="006A4E8C"/>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29"/>
    <w:rsid w:val="006B0650"/>
    <w:rsid w:val="006B076C"/>
    <w:rsid w:val="006B07F5"/>
    <w:rsid w:val="006B07FB"/>
    <w:rsid w:val="006B08EF"/>
    <w:rsid w:val="006B0B12"/>
    <w:rsid w:val="006B0C50"/>
    <w:rsid w:val="006B0D66"/>
    <w:rsid w:val="006B0E92"/>
    <w:rsid w:val="006B140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13A"/>
    <w:rsid w:val="006B5434"/>
    <w:rsid w:val="006B548B"/>
    <w:rsid w:val="006B56FB"/>
    <w:rsid w:val="006B56FC"/>
    <w:rsid w:val="006B5776"/>
    <w:rsid w:val="006B57FB"/>
    <w:rsid w:val="006B5B25"/>
    <w:rsid w:val="006B5EE5"/>
    <w:rsid w:val="006B5F6E"/>
    <w:rsid w:val="006B5FDB"/>
    <w:rsid w:val="006B605D"/>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07"/>
    <w:rsid w:val="006C0B40"/>
    <w:rsid w:val="006C0DBF"/>
    <w:rsid w:val="006C1097"/>
    <w:rsid w:val="006C1546"/>
    <w:rsid w:val="006C1620"/>
    <w:rsid w:val="006C16F9"/>
    <w:rsid w:val="006C18A3"/>
    <w:rsid w:val="006C1981"/>
    <w:rsid w:val="006C1B68"/>
    <w:rsid w:val="006C1B6F"/>
    <w:rsid w:val="006C1DE5"/>
    <w:rsid w:val="006C22EA"/>
    <w:rsid w:val="006C25C7"/>
    <w:rsid w:val="006C2637"/>
    <w:rsid w:val="006C2B43"/>
    <w:rsid w:val="006C2C50"/>
    <w:rsid w:val="006C3112"/>
    <w:rsid w:val="006C313E"/>
    <w:rsid w:val="006C398F"/>
    <w:rsid w:val="006C3992"/>
    <w:rsid w:val="006C3A13"/>
    <w:rsid w:val="006C3B63"/>
    <w:rsid w:val="006C3B80"/>
    <w:rsid w:val="006C3D8B"/>
    <w:rsid w:val="006C4C43"/>
    <w:rsid w:val="006C4D5C"/>
    <w:rsid w:val="006C512C"/>
    <w:rsid w:val="006C5659"/>
    <w:rsid w:val="006C5A0E"/>
    <w:rsid w:val="006C5A8A"/>
    <w:rsid w:val="006C5D8E"/>
    <w:rsid w:val="006C5FA1"/>
    <w:rsid w:val="006C5FC0"/>
    <w:rsid w:val="006C60F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1F3"/>
    <w:rsid w:val="006D0564"/>
    <w:rsid w:val="006D08EA"/>
    <w:rsid w:val="006D0AE2"/>
    <w:rsid w:val="006D0BB4"/>
    <w:rsid w:val="006D0C94"/>
    <w:rsid w:val="006D0CFC"/>
    <w:rsid w:val="006D0E1F"/>
    <w:rsid w:val="006D1142"/>
    <w:rsid w:val="006D17CB"/>
    <w:rsid w:val="006D18CB"/>
    <w:rsid w:val="006D1967"/>
    <w:rsid w:val="006D1FE0"/>
    <w:rsid w:val="006D1FFF"/>
    <w:rsid w:val="006D2386"/>
    <w:rsid w:val="006D24AB"/>
    <w:rsid w:val="006D2715"/>
    <w:rsid w:val="006D2C35"/>
    <w:rsid w:val="006D2EEF"/>
    <w:rsid w:val="006D2EF6"/>
    <w:rsid w:val="006D2F44"/>
    <w:rsid w:val="006D329D"/>
    <w:rsid w:val="006D34CD"/>
    <w:rsid w:val="006D379B"/>
    <w:rsid w:val="006D3952"/>
    <w:rsid w:val="006D3D69"/>
    <w:rsid w:val="006D3DC2"/>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FC1"/>
    <w:rsid w:val="006D7B79"/>
    <w:rsid w:val="006D7D31"/>
    <w:rsid w:val="006D7DF2"/>
    <w:rsid w:val="006E0006"/>
    <w:rsid w:val="006E001B"/>
    <w:rsid w:val="006E05ED"/>
    <w:rsid w:val="006E05F1"/>
    <w:rsid w:val="006E06CF"/>
    <w:rsid w:val="006E08F8"/>
    <w:rsid w:val="006E09C2"/>
    <w:rsid w:val="006E0BB9"/>
    <w:rsid w:val="006E0CD3"/>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2EE"/>
    <w:rsid w:val="006E356A"/>
    <w:rsid w:val="006E3B8C"/>
    <w:rsid w:val="006E3D56"/>
    <w:rsid w:val="006E3DCE"/>
    <w:rsid w:val="006E3E8B"/>
    <w:rsid w:val="006E3E8F"/>
    <w:rsid w:val="006E3FC2"/>
    <w:rsid w:val="006E4098"/>
    <w:rsid w:val="006E428E"/>
    <w:rsid w:val="006E4880"/>
    <w:rsid w:val="006E4B5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3CC"/>
    <w:rsid w:val="006E75C3"/>
    <w:rsid w:val="006E76B5"/>
    <w:rsid w:val="006E7A19"/>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697"/>
    <w:rsid w:val="006F27DE"/>
    <w:rsid w:val="006F27FF"/>
    <w:rsid w:val="006F2801"/>
    <w:rsid w:val="006F2882"/>
    <w:rsid w:val="006F2A9D"/>
    <w:rsid w:val="006F2AD0"/>
    <w:rsid w:val="006F2F4F"/>
    <w:rsid w:val="006F3008"/>
    <w:rsid w:val="006F3045"/>
    <w:rsid w:val="006F321A"/>
    <w:rsid w:val="006F32BD"/>
    <w:rsid w:val="006F32E6"/>
    <w:rsid w:val="006F32EA"/>
    <w:rsid w:val="006F337F"/>
    <w:rsid w:val="006F3602"/>
    <w:rsid w:val="006F365C"/>
    <w:rsid w:val="006F37F5"/>
    <w:rsid w:val="006F39BB"/>
    <w:rsid w:val="006F3BB2"/>
    <w:rsid w:val="006F3BBC"/>
    <w:rsid w:val="006F3C9D"/>
    <w:rsid w:val="006F3CF7"/>
    <w:rsid w:val="006F45CB"/>
    <w:rsid w:val="006F4616"/>
    <w:rsid w:val="006F477B"/>
    <w:rsid w:val="006F4875"/>
    <w:rsid w:val="006F4B3F"/>
    <w:rsid w:val="006F4BD2"/>
    <w:rsid w:val="006F4BFA"/>
    <w:rsid w:val="006F4F14"/>
    <w:rsid w:val="006F5118"/>
    <w:rsid w:val="006F5307"/>
    <w:rsid w:val="006F53B8"/>
    <w:rsid w:val="006F5621"/>
    <w:rsid w:val="006F57F0"/>
    <w:rsid w:val="006F593A"/>
    <w:rsid w:val="006F595F"/>
    <w:rsid w:val="006F5B21"/>
    <w:rsid w:val="006F5DED"/>
    <w:rsid w:val="006F5FCF"/>
    <w:rsid w:val="006F6355"/>
    <w:rsid w:val="006F63CE"/>
    <w:rsid w:val="006F6803"/>
    <w:rsid w:val="006F6853"/>
    <w:rsid w:val="006F73C1"/>
    <w:rsid w:val="006F7C84"/>
    <w:rsid w:val="006F7CBF"/>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3D5"/>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28"/>
    <w:rsid w:val="0070686F"/>
    <w:rsid w:val="007068EE"/>
    <w:rsid w:val="00706A76"/>
    <w:rsid w:val="00706C91"/>
    <w:rsid w:val="00706E57"/>
    <w:rsid w:val="00706E61"/>
    <w:rsid w:val="00707000"/>
    <w:rsid w:val="00707137"/>
    <w:rsid w:val="00707584"/>
    <w:rsid w:val="00707816"/>
    <w:rsid w:val="00707819"/>
    <w:rsid w:val="0070794B"/>
    <w:rsid w:val="00707A1D"/>
    <w:rsid w:val="00707CDD"/>
    <w:rsid w:val="00707E0E"/>
    <w:rsid w:val="00707E9A"/>
    <w:rsid w:val="00707F8E"/>
    <w:rsid w:val="00710059"/>
    <w:rsid w:val="00710110"/>
    <w:rsid w:val="00710284"/>
    <w:rsid w:val="0071062D"/>
    <w:rsid w:val="00710938"/>
    <w:rsid w:val="00710BD6"/>
    <w:rsid w:val="00710EEB"/>
    <w:rsid w:val="007110FC"/>
    <w:rsid w:val="007114C3"/>
    <w:rsid w:val="00711528"/>
    <w:rsid w:val="00711685"/>
    <w:rsid w:val="007117B7"/>
    <w:rsid w:val="00711E13"/>
    <w:rsid w:val="00711E87"/>
    <w:rsid w:val="00712080"/>
    <w:rsid w:val="00712182"/>
    <w:rsid w:val="00712342"/>
    <w:rsid w:val="007125B3"/>
    <w:rsid w:val="007125E2"/>
    <w:rsid w:val="00712EDA"/>
    <w:rsid w:val="007133D2"/>
    <w:rsid w:val="00713542"/>
    <w:rsid w:val="007137F0"/>
    <w:rsid w:val="0071381C"/>
    <w:rsid w:val="007139B0"/>
    <w:rsid w:val="00713DCD"/>
    <w:rsid w:val="0071413D"/>
    <w:rsid w:val="007141C9"/>
    <w:rsid w:val="0071448A"/>
    <w:rsid w:val="007147FC"/>
    <w:rsid w:val="00714D73"/>
    <w:rsid w:val="00714E26"/>
    <w:rsid w:val="00715614"/>
    <w:rsid w:val="00715639"/>
    <w:rsid w:val="00715750"/>
    <w:rsid w:val="007157F9"/>
    <w:rsid w:val="007158F8"/>
    <w:rsid w:val="00715B21"/>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730"/>
    <w:rsid w:val="0072084C"/>
    <w:rsid w:val="00720954"/>
    <w:rsid w:val="00720BE8"/>
    <w:rsid w:val="00720C33"/>
    <w:rsid w:val="00720EF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27"/>
    <w:rsid w:val="0072467C"/>
    <w:rsid w:val="00724798"/>
    <w:rsid w:val="00724909"/>
    <w:rsid w:val="00724C15"/>
    <w:rsid w:val="007252F6"/>
    <w:rsid w:val="00725323"/>
    <w:rsid w:val="007253E5"/>
    <w:rsid w:val="00725AD5"/>
    <w:rsid w:val="00725C25"/>
    <w:rsid w:val="00725C9A"/>
    <w:rsid w:val="00725D9D"/>
    <w:rsid w:val="00725EAB"/>
    <w:rsid w:val="00725FEA"/>
    <w:rsid w:val="007262C5"/>
    <w:rsid w:val="00726473"/>
    <w:rsid w:val="0072658F"/>
    <w:rsid w:val="007267BF"/>
    <w:rsid w:val="00726824"/>
    <w:rsid w:val="0072705D"/>
    <w:rsid w:val="007271CD"/>
    <w:rsid w:val="00727210"/>
    <w:rsid w:val="0072733C"/>
    <w:rsid w:val="0072756C"/>
    <w:rsid w:val="007275FE"/>
    <w:rsid w:val="00727607"/>
    <w:rsid w:val="0072795E"/>
    <w:rsid w:val="007301F8"/>
    <w:rsid w:val="0073034B"/>
    <w:rsid w:val="00730AA6"/>
    <w:rsid w:val="00730BED"/>
    <w:rsid w:val="00730C2B"/>
    <w:rsid w:val="00730ECD"/>
    <w:rsid w:val="00730F02"/>
    <w:rsid w:val="00731070"/>
    <w:rsid w:val="007312A5"/>
    <w:rsid w:val="0073141A"/>
    <w:rsid w:val="007315B2"/>
    <w:rsid w:val="00731A02"/>
    <w:rsid w:val="00731BBD"/>
    <w:rsid w:val="00731CAE"/>
    <w:rsid w:val="00731CD8"/>
    <w:rsid w:val="00731DB7"/>
    <w:rsid w:val="00731E22"/>
    <w:rsid w:val="007325B4"/>
    <w:rsid w:val="0073285B"/>
    <w:rsid w:val="00732C33"/>
    <w:rsid w:val="00732DF7"/>
    <w:rsid w:val="00733182"/>
    <w:rsid w:val="007331B7"/>
    <w:rsid w:val="0073321E"/>
    <w:rsid w:val="0073375E"/>
    <w:rsid w:val="00733857"/>
    <w:rsid w:val="00733D1A"/>
    <w:rsid w:val="00734075"/>
    <w:rsid w:val="00734100"/>
    <w:rsid w:val="00734186"/>
    <w:rsid w:val="00734395"/>
    <w:rsid w:val="0073466C"/>
    <w:rsid w:val="00734715"/>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C38"/>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D8A"/>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7EB"/>
    <w:rsid w:val="00745A28"/>
    <w:rsid w:val="00745AD0"/>
    <w:rsid w:val="00745BE1"/>
    <w:rsid w:val="00746020"/>
    <w:rsid w:val="00746346"/>
    <w:rsid w:val="00746408"/>
    <w:rsid w:val="0074640A"/>
    <w:rsid w:val="0074663F"/>
    <w:rsid w:val="00746989"/>
    <w:rsid w:val="00746A5C"/>
    <w:rsid w:val="00746AFA"/>
    <w:rsid w:val="00746F4C"/>
    <w:rsid w:val="007477C4"/>
    <w:rsid w:val="0074784A"/>
    <w:rsid w:val="00747885"/>
    <w:rsid w:val="007479FB"/>
    <w:rsid w:val="00747CF4"/>
    <w:rsid w:val="00750249"/>
    <w:rsid w:val="007502CF"/>
    <w:rsid w:val="007502D1"/>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F5D"/>
    <w:rsid w:val="00751FB7"/>
    <w:rsid w:val="00752162"/>
    <w:rsid w:val="007521D0"/>
    <w:rsid w:val="007521EF"/>
    <w:rsid w:val="00752385"/>
    <w:rsid w:val="0075250A"/>
    <w:rsid w:val="00752791"/>
    <w:rsid w:val="007527D0"/>
    <w:rsid w:val="00752A86"/>
    <w:rsid w:val="00752FD5"/>
    <w:rsid w:val="0075345A"/>
    <w:rsid w:val="00753492"/>
    <w:rsid w:val="007534E2"/>
    <w:rsid w:val="0075353B"/>
    <w:rsid w:val="0075355A"/>
    <w:rsid w:val="007537BE"/>
    <w:rsid w:val="00753931"/>
    <w:rsid w:val="00753AD5"/>
    <w:rsid w:val="0075418C"/>
    <w:rsid w:val="007541F8"/>
    <w:rsid w:val="00754250"/>
    <w:rsid w:val="0075427D"/>
    <w:rsid w:val="007542A4"/>
    <w:rsid w:val="007543CC"/>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8B"/>
    <w:rsid w:val="00756BA4"/>
    <w:rsid w:val="00756D40"/>
    <w:rsid w:val="00756D69"/>
    <w:rsid w:val="00756D99"/>
    <w:rsid w:val="00756F57"/>
    <w:rsid w:val="00756FAF"/>
    <w:rsid w:val="00757234"/>
    <w:rsid w:val="00757398"/>
    <w:rsid w:val="00757BC0"/>
    <w:rsid w:val="00757BEF"/>
    <w:rsid w:val="007602C6"/>
    <w:rsid w:val="0076050B"/>
    <w:rsid w:val="007606E9"/>
    <w:rsid w:val="007608EE"/>
    <w:rsid w:val="00760E34"/>
    <w:rsid w:val="0076138A"/>
    <w:rsid w:val="00761517"/>
    <w:rsid w:val="007616DA"/>
    <w:rsid w:val="00761759"/>
    <w:rsid w:val="0076190F"/>
    <w:rsid w:val="00761BE0"/>
    <w:rsid w:val="00761CA3"/>
    <w:rsid w:val="00761F9A"/>
    <w:rsid w:val="00762063"/>
    <w:rsid w:val="007625A3"/>
    <w:rsid w:val="0076266F"/>
    <w:rsid w:val="007626B1"/>
    <w:rsid w:val="00762755"/>
    <w:rsid w:val="00762832"/>
    <w:rsid w:val="00763300"/>
    <w:rsid w:val="007635FC"/>
    <w:rsid w:val="00763775"/>
    <w:rsid w:val="007638B4"/>
    <w:rsid w:val="00763DA4"/>
    <w:rsid w:val="00763E92"/>
    <w:rsid w:val="00763F11"/>
    <w:rsid w:val="0076457B"/>
    <w:rsid w:val="00764626"/>
    <w:rsid w:val="0076473A"/>
    <w:rsid w:val="00764C32"/>
    <w:rsid w:val="00764C90"/>
    <w:rsid w:val="00765046"/>
    <w:rsid w:val="00765127"/>
    <w:rsid w:val="00765128"/>
    <w:rsid w:val="00765201"/>
    <w:rsid w:val="00765325"/>
    <w:rsid w:val="0076560B"/>
    <w:rsid w:val="00765719"/>
    <w:rsid w:val="00765A9A"/>
    <w:rsid w:val="00765AA5"/>
    <w:rsid w:val="00765D4B"/>
    <w:rsid w:val="00765FBF"/>
    <w:rsid w:val="00766085"/>
    <w:rsid w:val="007663D4"/>
    <w:rsid w:val="00766BDD"/>
    <w:rsid w:val="00766FAD"/>
    <w:rsid w:val="007670A5"/>
    <w:rsid w:val="00767334"/>
    <w:rsid w:val="00767455"/>
    <w:rsid w:val="007675F1"/>
    <w:rsid w:val="00767820"/>
    <w:rsid w:val="00767B90"/>
    <w:rsid w:val="00767C81"/>
    <w:rsid w:val="00767C97"/>
    <w:rsid w:val="00767CEC"/>
    <w:rsid w:val="00770844"/>
    <w:rsid w:val="00770869"/>
    <w:rsid w:val="00770C0F"/>
    <w:rsid w:val="00770CCB"/>
    <w:rsid w:val="00770FD5"/>
    <w:rsid w:val="00771472"/>
    <w:rsid w:val="00771493"/>
    <w:rsid w:val="007714C6"/>
    <w:rsid w:val="007716D4"/>
    <w:rsid w:val="007718F8"/>
    <w:rsid w:val="0077190E"/>
    <w:rsid w:val="00771940"/>
    <w:rsid w:val="00771C6F"/>
    <w:rsid w:val="00771D8C"/>
    <w:rsid w:val="0077227A"/>
    <w:rsid w:val="00772573"/>
    <w:rsid w:val="00772C84"/>
    <w:rsid w:val="00773040"/>
    <w:rsid w:val="00773443"/>
    <w:rsid w:val="007734E0"/>
    <w:rsid w:val="007737E5"/>
    <w:rsid w:val="00773845"/>
    <w:rsid w:val="00773880"/>
    <w:rsid w:val="007738DC"/>
    <w:rsid w:val="00773BAA"/>
    <w:rsid w:val="00773DE4"/>
    <w:rsid w:val="00773E7B"/>
    <w:rsid w:val="00774290"/>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64"/>
    <w:rsid w:val="007776CD"/>
    <w:rsid w:val="0077777B"/>
    <w:rsid w:val="00777797"/>
    <w:rsid w:val="007777F7"/>
    <w:rsid w:val="0077784A"/>
    <w:rsid w:val="00777895"/>
    <w:rsid w:val="0077789B"/>
    <w:rsid w:val="007778EF"/>
    <w:rsid w:val="00777A8A"/>
    <w:rsid w:val="00777C64"/>
    <w:rsid w:val="00777C82"/>
    <w:rsid w:val="00777CBF"/>
    <w:rsid w:val="00777D5A"/>
    <w:rsid w:val="00777DF5"/>
    <w:rsid w:val="00780050"/>
    <w:rsid w:val="00780286"/>
    <w:rsid w:val="007805AF"/>
    <w:rsid w:val="007805B8"/>
    <w:rsid w:val="007805FA"/>
    <w:rsid w:val="00780678"/>
    <w:rsid w:val="0078092F"/>
    <w:rsid w:val="00780BD9"/>
    <w:rsid w:val="00780E8D"/>
    <w:rsid w:val="00780F75"/>
    <w:rsid w:val="00780FBE"/>
    <w:rsid w:val="007810E4"/>
    <w:rsid w:val="0078110B"/>
    <w:rsid w:val="007812D3"/>
    <w:rsid w:val="007816F0"/>
    <w:rsid w:val="00781744"/>
    <w:rsid w:val="00781A0D"/>
    <w:rsid w:val="00781FF7"/>
    <w:rsid w:val="007821DA"/>
    <w:rsid w:val="007823A8"/>
    <w:rsid w:val="007823D0"/>
    <w:rsid w:val="00782647"/>
    <w:rsid w:val="0078266B"/>
    <w:rsid w:val="00782AD2"/>
    <w:rsid w:val="00782C7C"/>
    <w:rsid w:val="00782E0B"/>
    <w:rsid w:val="00782E8B"/>
    <w:rsid w:val="00783045"/>
    <w:rsid w:val="00783162"/>
    <w:rsid w:val="0078371B"/>
    <w:rsid w:val="00783ACA"/>
    <w:rsid w:val="00783ED9"/>
    <w:rsid w:val="00783F70"/>
    <w:rsid w:val="00783F7A"/>
    <w:rsid w:val="00783F83"/>
    <w:rsid w:val="00784022"/>
    <w:rsid w:val="00784070"/>
    <w:rsid w:val="0078456E"/>
    <w:rsid w:val="0078457B"/>
    <w:rsid w:val="007845A7"/>
    <w:rsid w:val="00784C52"/>
    <w:rsid w:val="00784E08"/>
    <w:rsid w:val="0078507F"/>
    <w:rsid w:val="00785157"/>
    <w:rsid w:val="00785656"/>
    <w:rsid w:val="00785701"/>
    <w:rsid w:val="0078573B"/>
    <w:rsid w:val="0078584C"/>
    <w:rsid w:val="00785B4E"/>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B8E"/>
    <w:rsid w:val="00787CF3"/>
    <w:rsid w:val="00787E0E"/>
    <w:rsid w:val="00787F20"/>
    <w:rsid w:val="0079010B"/>
    <w:rsid w:val="00790141"/>
    <w:rsid w:val="00790149"/>
    <w:rsid w:val="00790164"/>
    <w:rsid w:val="007906B0"/>
    <w:rsid w:val="007906DF"/>
    <w:rsid w:val="00790705"/>
    <w:rsid w:val="007909E2"/>
    <w:rsid w:val="00790A88"/>
    <w:rsid w:val="00790B0F"/>
    <w:rsid w:val="00790F94"/>
    <w:rsid w:val="00790FC1"/>
    <w:rsid w:val="00791273"/>
    <w:rsid w:val="00791299"/>
    <w:rsid w:val="007917A2"/>
    <w:rsid w:val="0079180E"/>
    <w:rsid w:val="00791B41"/>
    <w:rsid w:val="00791B7A"/>
    <w:rsid w:val="00791E0E"/>
    <w:rsid w:val="00792103"/>
    <w:rsid w:val="007923F4"/>
    <w:rsid w:val="00792736"/>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97B"/>
    <w:rsid w:val="00796DBD"/>
    <w:rsid w:val="00797511"/>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791"/>
    <w:rsid w:val="007A4A4F"/>
    <w:rsid w:val="007A4C9E"/>
    <w:rsid w:val="007A511B"/>
    <w:rsid w:val="007A5155"/>
    <w:rsid w:val="007A55C1"/>
    <w:rsid w:val="007A56A7"/>
    <w:rsid w:val="007A5969"/>
    <w:rsid w:val="007A5C25"/>
    <w:rsid w:val="007A5C2A"/>
    <w:rsid w:val="007A5E0D"/>
    <w:rsid w:val="007A5E50"/>
    <w:rsid w:val="007A650B"/>
    <w:rsid w:val="007A6721"/>
    <w:rsid w:val="007A674D"/>
    <w:rsid w:val="007A6848"/>
    <w:rsid w:val="007A6A05"/>
    <w:rsid w:val="007A6A47"/>
    <w:rsid w:val="007A6A77"/>
    <w:rsid w:val="007A6B62"/>
    <w:rsid w:val="007A6C6E"/>
    <w:rsid w:val="007A6EC7"/>
    <w:rsid w:val="007A714C"/>
    <w:rsid w:val="007A71A4"/>
    <w:rsid w:val="007A75E3"/>
    <w:rsid w:val="007A76D2"/>
    <w:rsid w:val="007A7C58"/>
    <w:rsid w:val="007A7C66"/>
    <w:rsid w:val="007A7D0F"/>
    <w:rsid w:val="007A7D65"/>
    <w:rsid w:val="007B01FB"/>
    <w:rsid w:val="007B022E"/>
    <w:rsid w:val="007B03DF"/>
    <w:rsid w:val="007B04EC"/>
    <w:rsid w:val="007B05C5"/>
    <w:rsid w:val="007B066C"/>
    <w:rsid w:val="007B0866"/>
    <w:rsid w:val="007B0CB7"/>
    <w:rsid w:val="007B1216"/>
    <w:rsid w:val="007B125A"/>
    <w:rsid w:val="007B1261"/>
    <w:rsid w:val="007B16F3"/>
    <w:rsid w:val="007B197C"/>
    <w:rsid w:val="007B1A08"/>
    <w:rsid w:val="007B1C1E"/>
    <w:rsid w:val="007B20F8"/>
    <w:rsid w:val="007B25D8"/>
    <w:rsid w:val="007B26B1"/>
    <w:rsid w:val="007B26BF"/>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24"/>
    <w:rsid w:val="007B58AA"/>
    <w:rsid w:val="007B59A4"/>
    <w:rsid w:val="007B5E02"/>
    <w:rsid w:val="007B640E"/>
    <w:rsid w:val="007B6423"/>
    <w:rsid w:val="007B6D6E"/>
    <w:rsid w:val="007B6E1F"/>
    <w:rsid w:val="007B7077"/>
    <w:rsid w:val="007B7238"/>
    <w:rsid w:val="007B7496"/>
    <w:rsid w:val="007B75CA"/>
    <w:rsid w:val="007B76BB"/>
    <w:rsid w:val="007B79AC"/>
    <w:rsid w:val="007B7CB7"/>
    <w:rsid w:val="007B7EE2"/>
    <w:rsid w:val="007B7F09"/>
    <w:rsid w:val="007C0153"/>
    <w:rsid w:val="007C01AE"/>
    <w:rsid w:val="007C0294"/>
    <w:rsid w:val="007C04FA"/>
    <w:rsid w:val="007C053A"/>
    <w:rsid w:val="007C0548"/>
    <w:rsid w:val="007C0574"/>
    <w:rsid w:val="007C07EA"/>
    <w:rsid w:val="007C0D17"/>
    <w:rsid w:val="007C0E71"/>
    <w:rsid w:val="007C0F15"/>
    <w:rsid w:val="007C1617"/>
    <w:rsid w:val="007C1746"/>
    <w:rsid w:val="007C177F"/>
    <w:rsid w:val="007C1A54"/>
    <w:rsid w:val="007C1C6F"/>
    <w:rsid w:val="007C1D9E"/>
    <w:rsid w:val="007C1DD5"/>
    <w:rsid w:val="007C1DD8"/>
    <w:rsid w:val="007C1EBE"/>
    <w:rsid w:val="007C2005"/>
    <w:rsid w:val="007C21F8"/>
    <w:rsid w:val="007C240E"/>
    <w:rsid w:val="007C2414"/>
    <w:rsid w:val="007C24CC"/>
    <w:rsid w:val="007C25CB"/>
    <w:rsid w:val="007C25DD"/>
    <w:rsid w:val="007C2739"/>
    <w:rsid w:val="007C28CC"/>
    <w:rsid w:val="007C29A3"/>
    <w:rsid w:val="007C2A5B"/>
    <w:rsid w:val="007C2B0C"/>
    <w:rsid w:val="007C2E78"/>
    <w:rsid w:val="007C2FAA"/>
    <w:rsid w:val="007C308D"/>
    <w:rsid w:val="007C3170"/>
    <w:rsid w:val="007C3716"/>
    <w:rsid w:val="007C3A61"/>
    <w:rsid w:val="007C3B2D"/>
    <w:rsid w:val="007C3B77"/>
    <w:rsid w:val="007C3CB9"/>
    <w:rsid w:val="007C3CF0"/>
    <w:rsid w:val="007C3DC3"/>
    <w:rsid w:val="007C3E28"/>
    <w:rsid w:val="007C3EAD"/>
    <w:rsid w:val="007C45C7"/>
    <w:rsid w:val="007C47D2"/>
    <w:rsid w:val="007C49E5"/>
    <w:rsid w:val="007C4B70"/>
    <w:rsid w:val="007C4C1C"/>
    <w:rsid w:val="007C4D1B"/>
    <w:rsid w:val="007C4E11"/>
    <w:rsid w:val="007C4EB4"/>
    <w:rsid w:val="007C4EFE"/>
    <w:rsid w:val="007C4FFE"/>
    <w:rsid w:val="007C5060"/>
    <w:rsid w:val="007C5103"/>
    <w:rsid w:val="007C55FC"/>
    <w:rsid w:val="007C5639"/>
    <w:rsid w:val="007C583D"/>
    <w:rsid w:val="007C5BA4"/>
    <w:rsid w:val="007C5D6C"/>
    <w:rsid w:val="007C6578"/>
    <w:rsid w:val="007C66DD"/>
    <w:rsid w:val="007C68E0"/>
    <w:rsid w:val="007C699A"/>
    <w:rsid w:val="007C6DCB"/>
    <w:rsid w:val="007C71C0"/>
    <w:rsid w:val="007C733C"/>
    <w:rsid w:val="007C7552"/>
    <w:rsid w:val="007C7617"/>
    <w:rsid w:val="007C7637"/>
    <w:rsid w:val="007C77E8"/>
    <w:rsid w:val="007C7819"/>
    <w:rsid w:val="007D0289"/>
    <w:rsid w:val="007D0348"/>
    <w:rsid w:val="007D03C8"/>
    <w:rsid w:val="007D0635"/>
    <w:rsid w:val="007D07A7"/>
    <w:rsid w:val="007D0C44"/>
    <w:rsid w:val="007D0DBC"/>
    <w:rsid w:val="007D0FB3"/>
    <w:rsid w:val="007D123E"/>
    <w:rsid w:val="007D17B6"/>
    <w:rsid w:val="007D1883"/>
    <w:rsid w:val="007D18E5"/>
    <w:rsid w:val="007D1AC7"/>
    <w:rsid w:val="007D1BC0"/>
    <w:rsid w:val="007D1D05"/>
    <w:rsid w:val="007D212A"/>
    <w:rsid w:val="007D231C"/>
    <w:rsid w:val="007D2343"/>
    <w:rsid w:val="007D2690"/>
    <w:rsid w:val="007D275E"/>
    <w:rsid w:val="007D297B"/>
    <w:rsid w:val="007D2CCA"/>
    <w:rsid w:val="007D310A"/>
    <w:rsid w:val="007D34B0"/>
    <w:rsid w:val="007D34B8"/>
    <w:rsid w:val="007D3857"/>
    <w:rsid w:val="007D3A15"/>
    <w:rsid w:val="007D3D4B"/>
    <w:rsid w:val="007D3ECB"/>
    <w:rsid w:val="007D40BE"/>
    <w:rsid w:val="007D4314"/>
    <w:rsid w:val="007D485E"/>
    <w:rsid w:val="007D4882"/>
    <w:rsid w:val="007D48EA"/>
    <w:rsid w:val="007D4A4C"/>
    <w:rsid w:val="007D4CDE"/>
    <w:rsid w:val="007D4D66"/>
    <w:rsid w:val="007D4DD6"/>
    <w:rsid w:val="007D4E3C"/>
    <w:rsid w:val="007D50E7"/>
    <w:rsid w:val="007D5162"/>
    <w:rsid w:val="007D51E1"/>
    <w:rsid w:val="007D51FD"/>
    <w:rsid w:val="007D53BC"/>
    <w:rsid w:val="007D5480"/>
    <w:rsid w:val="007D55F0"/>
    <w:rsid w:val="007D627D"/>
    <w:rsid w:val="007D6BCC"/>
    <w:rsid w:val="007D6DF2"/>
    <w:rsid w:val="007D6E0E"/>
    <w:rsid w:val="007D7079"/>
    <w:rsid w:val="007D75AF"/>
    <w:rsid w:val="007D78D5"/>
    <w:rsid w:val="007D7FEF"/>
    <w:rsid w:val="007E00F8"/>
    <w:rsid w:val="007E03FA"/>
    <w:rsid w:val="007E0416"/>
    <w:rsid w:val="007E0734"/>
    <w:rsid w:val="007E08FC"/>
    <w:rsid w:val="007E0C6A"/>
    <w:rsid w:val="007E0D2E"/>
    <w:rsid w:val="007E0D66"/>
    <w:rsid w:val="007E0ED6"/>
    <w:rsid w:val="007E12D2"/>
    <w:rsid w:val="007E15A9"/>
    <w:rsid w:val="007E17B2"/>
    <w:rsid w:val="007E18E3"/>
    <w:rsid w:val="007E1A87"/>
    <w:rsid w:val="007E1AB0"/>
    <w:rsid w:val="007E1E78"/>
    <w:rsid w:val="007E1F79"/>
    <w:rsid w:val="007E20CB"/>
    <w:rsid w:val="007E2387"/>
    <w:rsid w:val="007E2437"/>
    <w:rsid w:val="007E2463"/>
    <w:rsid w:val="007E2552"/>
    <w:rsid w:val="007E2687"/>
    <w:rsid w:val="007E2BB3"/>
    <w:rsid w:val="007E2CB5"/>
    <w:rsid w:val="007E2CD4"/>
    <w:rsid w:val="007E2FCF"/>
    <w:rsid w:val="007E333E"/>
    <w:rsid w:val="007E3403"/>
    <w:rsid w:val="007E3464"/>
    <w:rsid w:val="007E389A"/>
    <w:rsid w:val="007E38B3"/>
    <w:rsid w:val="007E3973"/>
    <w:rsid w:val="007E3BFB"/>
    <w:rsid w:val="007E3CF0"/>
    <w:rsid w:val="007E3D37"/>
    <w:rsid w:val="007E3EC2"/>
    <w:rsid w:val="007E3EF0"/>
    <w:rsid w:val="007E4022"/>
    <w:rsid w:val="007E47E3"/>
    <w:rsid w:val="007E486D"/>
    <w:rsid w:val="007E4F26"/>
    <w:rsid w:val="007E4F50"/>
    <w:rsid w:val="007E5054"/>
    <w:rsid w:val="007E5151"/>
    <w:rsid w:val="007E5214"/>
    <w:rsid w:val="007E52E8"/>
    <w:rsid w:val="007E5357"/>
    <w:rsid w:val="007E54F0"/>
    <w:rsid w:val="007E5673"/>
    <w:rsid w:val="007E56EA"/>
    <w:rsid w:val="007E5875"/>
    <w:rsid w:val="007E58E7"/>
    <w:rsid w:val="007E5974"/>
    <w:rsid w:val="007E612D"/>
    <w:rsid w:val="007E6453"/>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8F9"/>
    <w:rsid w:val="007F194D"/>
    <w:rsid w:val="007F19E6"/>
    <w:rsid w:val="007F1A5D"/>
    <w:rsid w:val="007F2175"/>
    <w:rsid w:val="007F22BE"/>
    <w:rsid w:val="007F22C5"/>
    <w:rsid w:val="007F285A"/>
    <w:rsid w:val="007F2FAD"/>
    <w:rsid w:val="007F303D"/>
    <w:rsid w:val="007F3053"/>
    <w:rsid w:val="007F3547"/>
    <w:rsid w:val="007F38AE"/>
    <w:rsid w:val="007F3D34"/>
    <w:rsid w:val="007F4053"/>
    <w:rsid w:val="007F44F0"/>
    <w:rsid w:val="007F451A"/>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735"/>
    <w:rsid w:val="007F7801"/>
    <w:rsid w:val="007F7873"/>
    <w:rsid w:val="007F787F"/>
    <w:rsid w:val="007F7A63"/>
    <w:rsid w:val="007F7E6E"/>
    <w:rsid w:val="007F7FAE"/>
    <w:rsid w:val="00800131"/>
    <w:rsid w:val="008001CE"/>
    <w:rsid w:val="00800256"/>
    <w:rsid w:val="0080038D"/>
    <w:rsid w:val="00800508"/>
    <w:rsid w:val="00800653"/>
    <w:rsid w:val="00800943"/>
    <w:rsid w:val="00800A71"/>
    <w:rsid w:val="00800DD5"/>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6F"/>
    <w:rsid w:val="008024C4"/>
    <w:rsid w:val="008024EF"/>
    <w:rsid w:val="0080288A"/>
    <w:rsid w:val="00802A3B"/>
    <w:rsid w:val="00802A61"/>
    <w:rsid w:val="00802B69"/>
    <w:rsid w:val="00802DA1"/>
    <w:rsid w:val="008033AB"/>
    <w:rsid w:val="008033FF"/>
    <w:rsid w:val="008034F5"/>
    <w:rsid w:val="00803700"/>
    <w:rsid w:val="00803723"/>
    <w:rsid w:val="008038F4"/>
    <w:rsid w:val="00804439"/>
    <w:rsid w:val="008048F0"/>
    <w:rsid w:val="00805253"/>
    <w:rsid w:val="008055FF"/>
    <w:rsid w:val="00805898"/>
    <w:rsid w:val="00805EB9"/>
    <w:rsid w:val="008060D7"/>
    <w:rsid w:val="008063A3"/>
    <w:rsid w:val="008064B2"/>
    <w:rsid w:val="008065C2"/>
    <w:rsid w:val="00806709"/>
    <w:rsid w:val="0080686A"/>
    <w:rsid w:val="00806953"/>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8A8"/>
    <w:rsid w:val="00810CD1"/>
    <w:rsid w:val="0081104E"/>
    <w:rsid w:val="008111AA"/>
    <w:rsid w:val="0081134E"/>
    <w:rsid w:val="008113A0"/>
    <w:rsid w:val="0081153C"/>
    <w:rsid w:val="0081176A"/>
    <w:rsid w:val="00811A02"/>
    <w:rsid w:val="00811D1C"/>
    <w:rsid w:val="008123E5"/>
    <w:rsid w:val="00812602"/>
    <w:rsid w:val="00812643"/>
    <w:rsid w:val="0081264B"/>
    <w:rsid w:val="0081293A"/>
    <w:rsid w:val="00812B11"/>
    <w:rsid w:val="00812CC8"/>
    <w:rsid w:val="00812D11"/>
    <w:rsid w:val="00812D36"/>
    <w:rsid w:val="00812D42"/>
    <w:rsid w:val="00812FFA"/>
    <w:rsid w:val="0081318C"/>
    <w:rsid w:val="00813340"/>
    <w:rsid w:val="00813A9E"/>
    <w:rsid w:val="00813ADF"/>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445"/>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C7E"/>
    <w:rsid w:val="00822F6F"/>
    <w:rsid w:val="00823437"/>
    <w:rsid w:val="008234AB"/>
    <w:rsid w:val="00823A22"/>
    <w:rsid w:val="00823A53"/>
    <w:rsid w:val="00823C65"/>
    <w:rsid w:val="00823DAB"/>
    <w:rsid w:val="00823F79"/>
    <w:rsid w:val="0082414C"/>
    <w:rsid w:val="0082469B"/>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DD9"/>
    <w:rsid w:val="00826EE5"/>
    <w:rsid w:val="008272BB"/>
    <w:rsid w:val="008274F2"/>
    <w:rsid w:val="00827555"/>
    <w:rsid w:val="008278B6"/>
    <w:rsid w:val="0082797C"/>
    <w:rsid w:val="00827C4A"/>
    <w:rsid w:val="0083045E"/>
    <w:rsid w:val="00830686"/>
    <w:rsid w:val="008306D6"/>
    <w:rsid w:val="00830726"/>
    <w:rsid w:val="00830A55"/>
    <w:rsid w:val="00830A7B"/>
    <w:rsid w:val="00830DF8"/>
    <w:rsid w:val="00831229"/>
    <w:rsid w:val="00831270"/>
    <w:rsid w:val="0083149F"/>
    <w:rsid w:val="0083159D"/>
    <w:rsid w:val="00831782"/>
    <w:rsid w:val="008317E4"/>
    <w:rsid w:val="00831D29"/>
    <w:rsid w:val="008320CF"/>
    <w:rsid w:val="00832193"/>
    <w:rsid w:val="0083244F"/>
    <w:rsid w:val="00832BE7"/>
    <w:rsid w:val="0083337B"/>
    <w:rsid w:val="008335B0"/>
    <w:rsid w:val="0083363C"/>
    <w:rsid w:val="00833854"/>
    <w:rsid w:val="0083385D"/>
    <w:rsid w:val="0083388F"/>
    <w:rsid w:val="008338B8"/>
    <w:rsid w:val="00833F52"/>
    <w:rsid w:val="00834113"/>
    <w:rsid w:val="008341CF"/>
    <w:rsid w:val="008345B1"/>
    <w:rsid w:val="0083464E"/>
    <w:rsid w:val="008346C9"/>
    <w:rsid w:val="00834783"/>
    <w:rsid w:val="00834A1E"/>
    <w:rsid w:val="008354A1"/>
    <w:rsid w:val="00835894"/>
    <w:rsid w:val="00835909"/>
    <w:rsid w:val="0083599E"/>
    <w:rsid w:val="008359F1"/>
    <w:rsid w:val="00835BAD"/>
    <w:rsid w:val="00835C49"/>
    <w:rsid w:val="00835DD3"/>
    <w:rsid w:val="00835F1A"/>
    <w:rsid w:val="00836283"/>
    <w:rsid w:val="00836316"/>
    <w:rsid w:val="00836B0F"/>
    <w:rsid w:val="00836BD0"/>
    <w:rsid w:val="00836F2B"/>
    <w:rsid w:val="00837796"/>
    <w:rsid w:val="00837846"/>
    <w:rsid w:val="00837AA6"/>
    <w:rsid w:val="00837F67"/>
    <w:rsid w:val="008401E1"/>
    <w:rsid w:val="0084067B"/>
    <w:rsid w:val="00840C27"/>
    <w:rsid w:val="008410AC"/>
    <w:rsid w:val="0084118E"/>
    <w:rsid w:val="008412BD"/>
    <w:rsid w:val="0084196C"/>
    <w:rsid w:val="008419FE"/>
    <w:rsid w:val="00841D2E"/>
    <w:rsid w:val="00841FCF"/>
    <w:rsid w:val="0084230A"/>
    <w:rsid w:val="008423A3"/>
    <w:rsid w:val="00842488"/>
    <w:rsid w:val="0084256B"/>
    <w:rsid w:val="008425F0"/>
    <w:rsid w:val="0084273C"/>
    <w:rsid w:val="00842D9F"/>
    <w:rsid w:val="00842EFF"/>
    <w:rsid w:val="0084304B"/>
    <w:rsid w:val="00843064"/>
    <w:rsid w:val="00843072"/>
    <w:rsid w:val="00843196"/>
    <w:rsid w:val="008431E6"/>
    <w:rsid w:val="00843633"/>
    <w:rsid w:val="008438B3"/>
    <w:rsid w:val="00843D14"/>
    <w:rsid w:val="00843E4A"/>
    <w:rsid w:val="00843EA3"/>
    <w:rsid w:val="00843EE9"/>
    <w:rsid w:val="00844123"/>
    <w:rsid w:val="00844254"/>
    <w:rsid w:val="00844587"/>
    <w:rsid w:val="00844895"/>
    <w:rsid w:val="008448AE"/>
    <w:rsid w:val="008448ED"/>
    <w:rsid w:val="00844CD3"/>
    <w:rsid w:val="00844D84"/>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44"/>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79B"/>
    <w:rsid w:val="00853ADE"/>
    <w:rsid w:val="00853CE2"/>
    <w:rsid w:val="00853DC3"/>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B70"/>
    <w:rsid w:val="00856F53"/>
    <w:rsid w:val="00856FFB"/>
    <w:rsid w:val="008574E1"/>
    <w:rsid w:val="008574F2"/>
    <w:rsid w:val="0085770E"/>
    <w:rsid w:val="00857C59"/>
    <w:rsid w:val="00860089"/>
    <w:rsid w:val="0086011B"/>
    <w:rsid w:val="00860127"/>
    <w:rsid w:val="008601B1"/>
    <w:rsid w:val="00860312"/>
    <w:rsid w:val="008606D8"/>
    <w:rsid w:val="008608F4"/>
    <w:rsid w:val="00861142"/>
    <w:rsid w:val="00861456"/>
    <w:rsid w:val="00861CE9"/>
    <w:rsid w:val="0086292A"/>
    <w:rsid w:val="0086296D"/>
    <w:rsid w:val="00862A64"/>
    <w:rsid w:val="00862AF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45E"/>
    <w:rsid w:val="0087078C"/>
    <w:rsid w:val="008707BF"/>
    <w:rsid w:val="00870984"/>
    <w:rsid w:val="008709BA"/>
    <w:rsid w:val="00870D0C"/>
    <w:rsid w:val="00871027"/>
    <w:rsid w:val="008710B7"/>
    <w:rsid w:val="008711F6"/>
    <w:rsid w:val="00871694"/>
    <w:rsid w:val="0087200B"/>
    <w:rsid w:val="0087210E"/>
    <w:rsid w:val="00872135"/>
    <w:rsid w:val="008722E7"/>
    <w:rsid w:val="0087247E"/>
    <w:rsid w:val="008726C7"/>
    <w:rsid w:val="00872735"/>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590"/>
    <w:rsid w:val="00874777"/>
    <w:rsid w:val="00874829"/>
    <w:rsid w:val="00874AE5"/>
    <w:rsid w:val="00874CEF"/>
    <w:rsid w:val="00874E84"/>
    <w:rsid w:val="00874F34"/>
    <w:rsid w:val="00875139"/>
    <w:rsid w:val="00875355"/>
    <w:rsid w:val="0087535E"/>
    <w:rsid w:val="0087539A"/>
    <w:rsid w:val="00875410"/>
    <w:rsid w:val="008754AE"/>
    <w:rsid w:val="008756C6"/>
    <w:rsid w:val="008759DE"/>
    <w:rsid w:val="00875CB6"/>
    <w:rsid w:val="00875DD5"/>
    <w:rsid w:val="00875E31"/>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9D"/>
    <w:rsid w:val="008823BF"/>
    <w:rsid w:val="00882468"/>
    <w:rsid w:val="008824E9"/>
    <w:rsid w:val="00882512"/>
    <w:rsid w:val="0088257B"/>
    <w:rsid w:val="00882904"/>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7D4"/>
    <w:rsid w:val="00885E2C"/>
    <w:rsid w:val="00885E48"/>
    <w:rsid w:val="00885E55"/>
    <w:rsid w:val="00885F3C"/>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2D9"/>
    <w:rsid w:val="00890303"/>
    <w:rsid w:val="008907CA"/>
    <w:rsid w:val="00890C3C"/>
    <w:rsid w:val="00890F47"/>
    <w:rsid w:val="008910EC"/>
    <w:rsid w:val="008911A4"/>
    <w:rsid w:val="00891334"/>
    <w:rsid w:val="00891AC5"/>
    <w:rsid w:val="00891BEB"/>
    <w:rsid w:val="00891DCE"/>
    <w:rsid w:val="00891F25"/>
    <w:rsid w:val="00892472"/>
    <w:rsid w:val="00892495"/>
    <w:rsid w:val="008924A6"/>
    <w:rsid w:val="00892797"/>
    <w:rsid w:val="00892D7C"/>
    <w:rsid w:val="00893535"/>
    <w:rsid w:val="00893715"/>
    <w:rsid w:val="008938AA"/>
    <w:rsid w:val="00893973"/>
    <w:rsid w:val="00893C53"/>
    <w:rsid w:val="00893C78"/>
    <w:rsid w:val="00893F65"/>
    <w:rsid w:val="00893FFF"/>
    <w:rsid w:val="0089419F"/>
    <w:rsid w:val="0089473A"/>
    <w:rsid w:val="008947C3"/>
    <w:rsid w:val="00894861"/>
    <w:rsid w:val="008948DE"/>
    <w:rsid w:val="00894B0A"/>
    <w:rsid w:val="00894FDC"/>
    <w:rsid w:val="0089500F"/>
    <w:rsid w:val="008952F8"/>
    <w:rsid w:val="00896477"/>
    <w:rsid w:val="008965E7"/>
    <w:rsid w:val="008966FC"/>
    <w:rsid w:val="00896A47"/>
    <w:rsid w:val="00896E48"/>
    <w:rsid w:val="00897138"/>
    <w:rsid w:val="00897200"/>
    <w:rsid w:val="0089736A"/>
    <w:rsid w:val="00897392"/>
    <w:rsid w:val="008975C1"/>
    <w:rsid w:val="0089760E"/>
    <w:rsid w:val="008977C7"/>
    <w:rsid w:val="0089793C"/>
    <w:rsid w:val="008979BE"/>
    <w:rsid w:val="00897B0E"/>
    <w:rsid w:val="00897EBF"/>
    <w:rsid w:val="008A01F1"/>
    <w:rsid w:val="008A0593"/>
    <w:rsid w:val="008A064A"/>
    <w:rsid w:val="008A06EB"/>
    <w:rsid w:val="008A08D0"/>
    <w:rsid w:val="008A0E3F"/>
    <w:rsid w:val="008A122E"/>
    <w:rsid w:val="008A134C"/>
    <w:rsid w:val="008A136E"/>
    <w:rsid w:val="008A137B"/>
    <w:rsid w:val="008A1A53"/>
    <w:rsid w:val="008A1B3F"/>
    <w:rsid w:val="008A1D2F"/>
    <w:rsid w:val="008A1DCB"/>
    <w:rsid w:val="008A1E9A"/>
    <w:rsid w:val="008A1F27"/>
    <w:rsid w:val="008A2504"/>
    <w:rsid w:val="008A290D"/>
    <w:rsid w:val="008A29E9"/>
    <w:rsid w:val="008A2BD3"/>
    <w:rsid w:val="008A2DA8"/>
    <w:rsid w:val="008A2DE1"/>
    <w:rsid w:val="008A2E24"/>
    <w:rsid w:val="008A323C"/>
    <w:rsid w:val="008A32F1"/>
    <w:rsid w:val="008A36A8"/>
    <w:rsid w:val="008A37B2"/>
    <w:rsid w:val="008A3A6C"/>
    <w:rsid w:val="008A3C8F"/>
    <w:rsid w:val="008A4168"/>
    <w:rsid w:val="008A4445"/>
    <w:rsid w:val="008A463C"/>
    <w:rsid w:val="008A46E6"/>
    <w:rsid w:val="008A471C"/>
    <w:rsid w:val="008A4763"/>
    <w:rsid w:val="008A47AC"/>
    <w:rsid w:val="008A4E57"/>
    <w:rsid w:val="008A4FD6"/>
    <w:rsid w:val="008A5507"/>
    <w:rsid w:val="008A5B8A"/>
    <w:rsid w:val="008A5BAE"/>
    <w:rsid w:val="008A64DD"/>
    <w:rsid w:val="008A699E"/>
    <w:rsid w:val="008A6B3D"/>
    <w:rsid w:val="008A6F24"/>
    <w:rsid w:val="008A6F62"/>
    <w:rsid w:val="008A78AA"/>
    <w:rsid w:val="008A7CA8"/>
    <w:rsid w:val="008A7DC7"/>
    <w:rsid w:val="008A7E94"/>
    <w:rsid w:val="008A7EB5"/>
    <w:rsid w:val="008A7FC3"/>
    <w:rsid w:val="008B0467"/>
    <w:rsid w:val="008B06C8"/>
    <w:rsid w:val="008B0D96"/>
    <w:rsid w:val="008B125C"/>
    <w:rsid w:val="008B14D3"/>
    <w:rsid w:val="008B16BF"/>
    <w:rsid w:val="008B1774"/>
    <w:rsid w:val="008B19B8"/>
    <w:rsid w:val="008B19E7"/>
    <w:rsid w:val="008B1B38"/>
    <w:rsid w:val="008B1C36"/>
    <w:rsid w:val="008B1CA3"/>
    <w:rsid w:val="008B231C"/>
    <w:rsid w:val="008B28DA"/>
    <w:rsid w:val="008B29A8"/>
    <w:rsid w:val="008B2D66"/>
    <w:rsid w:val="008B2D6F"/>
    <w:rsid w:val="008B3046"/>
    <w:rsid w:val="008B3341"/>
    <w:rsid w:val="008B3763"/>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014"/>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CD9"/>
    <w:rsid w:val="008C2EDC"/>
    <w:rsid w:val="008C30CA"/>
    <w:rsid w:val="008C39A5"/>
    <w:rsid w:val="008C3B5D"/>
    <w:rsid w:val="008C3E37"/>
    <w:rsid w:val="008C3F2F"/>
    <w:rsid w:val="008C41B8"/>
    <w:rsid w:val="008C426A"/>
    <w:rsid w:val="008C4B25"/>
    <w:rsid w:val="008C4ED4"/>
    <w:rsid w:val="008C568C"/>
    <w:rsid w:val="008C569F"/>
    <w:rsid w:val="008C5BB9"/>
    <w:rsid w:val="008C6317"/>
    <w:rsid w:val="008C6487"/>
    <w:rsid w:val="008C657D"/>
    <w:rsid w:val="008C65AF"/>
    <w:rsid w:val="008C674A"/>
    <w:rsid w:val="008C691D"/>
    <w:rsid w:val="008C69C0"/>
    <w:rsid w:val="008C6E2F"/>
    <w:rsid w:val="008C6E80"/>
    <w:rsid w:val="008C6F1A"/>
    <w:rsid w:val="008C6F51"/>
    <w:rsid w:val="008C7971"/>
    <w:rsid w:val="008C7979"/>
    <w:rsid w:val="008C7FCD"/>
    <w:rsid w:val="008D0323"/>
    <w:rsid w:val="008D03D9"/>
    <w:rsid w:val="008D0439"/>
    <w:rsid w:val="008D0538"/>
    <w:rsid w:val="008D0650"/>
    <w:rsid w:val="008D0733"/>
    <w:rsid w:val="008D079D"/>
    <w:rsid w:val="008D0A3E"/>
    <w:rsid w:val="008D0AC4"/>
    <w:rsid w:val="008D1006"/>
    <w:rsid w:val="008D13B9"/>
    <w:rsid w:val="008D141F"/>
    <w:rsid w:val="008D147E"/>
    <w:rsid w:val="008D17F8"/>
    <w:rsid w:val="008D1E8A"/>
    <w:rsid w:val="008D2646"/>
    <w:rsid w:val="008D28F2"/>
    <w:rsid w:val="008D2D28"/>
    <w:rsid w:val="008D2F49"/>
    <w:rsid w:val="008D2FDF"/>
    <w:rsid w:val="008D36CC"/>
    <w:rsid w:val="008D3973"/>
    <w:rsid w:val="008D3C05"/>
    <w:rsid w:val="008D3C13"/>
    <w:rsid w:val="008D3E29"/>
    <w:rsid w:val="008D411F"/>
    <w:rsid w:val="008D4254"/>
    <w:rsid w:val="008D4427"/>
    <w:rsid w:val="008D48BD"/>
    <w:rsid w:val="008D4C17"/>
    <w:rsid w:val="008D4DB7"/>
    <w:rsid w:val="008D4EDE"/>
    <w:rsid w:val="008D525E"/>
    <w:rsid w:val="008D536C"/>
    <w:rsid w:val="008D590B"/>
    <w:rsid w:val="008D5AF7"/>
    <w:rsid w:val="008D5B8D"/>
    <w:rsid w:val="008D6084"/>
    <w:rsid w:val="008D6233"/>
    <w:rsid w:val="008D62B7"/>
    <w:rsid w:val="008D64D5"/>
    <w:rsid w:val="008D65AB"/>
    <w:rsid w:val="008D68B3"/>
    <w:rsid w:val="008D6995"/>
    <w:rsid w:val="008D6AC4"/>
    <w:rsid w:val="008D6FB0"/>
    <w:rsid w:val="008D70DE"/>
    <w:rsid w:val="008D70F0"/>
    <w:rsid w:val="008D71E4"/>
    <w:rsid w:val="008D73FF"/>
    <w:rsid w:val="008D775F"/>
    <w:rsid w:val="008D794B"/>
    <w:rsid w:val="008D79AF"/>
    <w:rsid w:val="008D7C31"/>
    <w:rsid w:val="008E03EB"/>
    <w:rsid w:val="008E0440"/>
    <w:rsid w:val="008E052F"/>
    <w:rsid w:val="008E091F"/>
    <w:rsid w:val="008E0CA2"/>
    <w:rsid w:val="008E0F52"/>
    <w:rsid w:val="008E138B"/>
    <w:rsid w:val="008E1409"/>
    <w:rsid w:val="008E1479"/>
    <w:rsid w:val="008E192B"/>
    <w:rsid w:val="008E198B"/>
    <w:rsid w:val="008E1A71"/>
    <w:rsid w:val="008E1F20"/>
    <w:rsid w:val="008E2011"/>
    <w:rsid w:val="008E2081"/>
    <w:rsid w:val="008E2107"/>
    <w:rsid w:val="008E2686"/>
    <w:rsid w:val="008E269F"/>
    <w:rsid w:val="008E27E8"/>
    <w:rsid w:val="008E294E"/>
    <w:rsid w:val="008E2A7F"/>
    <w:rsid w:val="008E2BFE"/>
    <w:rsid w:val="008E2FD5"/>
    <w:rsid w:val="008E31D5"/>
    <w:rsid w:val="008E352E"/>
    <w:rsid w:val="008E3710"/>
    <w:rsid w:val="008E37F8"/>
    <w:rsid w:val="008E3828"/>
    <w:rsid w:val="008E3B5E"/>
    <w:rsid w:val="008E3DDA"/>
    <w:rsid w:val="008E3E8B"/>
    <w:rsid w:val="008E4226"/>
    <w:rsid w:val="008E4A0C"/>
    <w:rsid w:val="008E4C63"/>
    <w:rsid w:val="008E508F"/>
    <w:rsid w:val="008E509B"/>
    <w:rsid w:val="008E50DD"/>
    <w:rsid w:val="008E533C"/>
    <w:rsid w:val="008E534E"/>
    <w:rsid w:val="008E5468"/>
    <w:rsid w:val="008E54A0"/>
    <w:rsid w:val="008E5A9A"/>
    <w:rsid w:val="008E6266"/>
    <w:rsid w:val="008E6308"/>
    <w:rsid w:val="008E6364"/>
    <w:rsid w:val="008E6635"/>
    <w:rsid w:val="008E67F2"/>
    <w:rsid w:val="008E6A64"/>
    <w:rsid w:val="008E6B07"/>
    <w:rsid w:val="008E6CF4"/>
    <w:rsid w:val="008E6D91"/>
    <w:rsid w:val="008E6DC5"/>
    <w:rsid w:val="008E6E89"/>
    <w:rsid w:val="008E7262"/>
    <w:rsid w:val="008E73D6"/>
    <w:rsid w:val="008E7FAF"/>
    <w:rsid w:val="008F00F6"/>
    <w:rsid w:val="008F044A"/>
    <w:rsid w:val="008F0487"/>
    <w:rsid w:val="008F04CE"/>
    <w:rsid w:val="008F04F5"/>
    <w:rsid w:val="008F0797"/>
    <w:rsid w:val="008F083E"/>
    <w:rsid w:val="008F0AC2"/>
    <w:rsid w:val="008F0B52"/>
    <w:rsid w:val="008F0BEE"/>
    <w:rsid w:val="008F0C52"/>
    <w:rsid w:val="008F1090"/>
    <w:rsid w:val="008F124D"/>
    <w:rsid w:val="008F1271"/>
    <w:rsid w:val="008F12DE"/>
    <w:rsid w:val="008F130D"/>
    <w:rsid w:val="008F14E3"/>
    <w:rsid w:val="008F159D"/>
    <w:rsid w:val="008F17BC"/>
    <w:rsid w:val="008F17FC"/>
    <w:rsid w:val="008F1888"/>
    <w:rsid w:val="008F1F8F"/>
    <w:rsid w:val="008F2048"/>
    <w:rsid w:val="008F21E3"/>
    <w:rsid w:val="008F22E4"/>
    <w:rsid w:val="008F22EF"/>
    <w:rsid w:val="008F24A8"/>
    <w:rsid w:val="008F2AD1"/>
    <w:rsid w:val="008F2BD7"/>
    <w:rsid w:val="008F2D77"/>
    <w:rsid w:val="008F30D8"/>
    <w:rsid w:val="008F39FA"/>
    <w:rsid w:val="008F3B36"/>
    <w:rsid w:val="008F3D17"/>
    <w:rsid w:val="008F3E20"/>
    <w:rsid w:val="008F3F90"/>
    <w:rsid w:val="008F40B8"/>
    <w:rsid w:val="008F4500"/>
    <w:rsid w:val="008F4A24"/>
    <w:rsid w:val="008F4B01"/>
    <w:rsid w:val="008F4E2E"/>
    <w:rsid w:val="008F5000"/>
    <w:rsid w:val="008F5165"/>
    <w:rsid w:val="008F5209"/>
    <w:rsid w:val="008F5270"/>
    <w:rsid w:val="008F52AC"/>
    <w:rsid w:val="008F5784"/>
    <w:rsid w:val="008F5F63"/>
    <w:rsid w:val="008F6108"/>
    <w:rsid w:val="008F6D14"/>
    <w:rsid w:val="008F70E0"/>
    <w:rsid w:val="008F73C7"/>
    <w:rsid w:val="008F7454"/>
    <w:rsid w:val="008F765B"/>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DF"/>
    <w:rsid w:val="00902032"/>
    <w:rsid w:val="0090247F"/>
    <w:rsid w:val="00902542"/>
    <w:rsid w:val="009027DC"/>
    <w:rsid w:val="00902B47"/>
    <w:rsid w:val="00902C51"/>
    <w:rsid w:val="00902DA9"/>
    <w:rsid w:val="00903170"/>
    <w:rsid w:val="009035C0"/>
    <w:rsid w:val="009039A9"/>
    <w:rsid w:val="00903ABB"/>
    <w:rsid w:val="00903C8E"/>
    <w:rsid w:val="00903DFE"/>
    <w:rsid w:val="00903F01"/>
    <w:rsid w:val="00903F5A"/>
    <w:rsid w:val="00903F60"/>
    <w:rsid w:val="009042D9"/>
    <w:rsid w:val="00904678"/>
    <w:rsid w:val="00904AA1"/>
    <w:rsid w:val="00904F66"/>
    <w:rsid w:val="00905478"/>
    <w:rsid w:val="009054B6"/>
    <w:rsid w:val="009056BB"/>
    <w:rsid w:val="0090585E"/>
    <w:rsid w:val="00905D99"/>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B1A"/>
    <w:rsid w:val="00911C49"/>
    <w:rsid w:val="00911F9C"/>
    <w:rsid w:val="0091208D"/>
    <w:rsid w:val="009120BB"/>
    <w:rsid w:val="00912202"/>
    <w:rsid w:val="009123B5"/>
    <w:rsid w:val="009123C6"/>
    <w:rsid w:val="0091244E"/>
    <w:rsid w:val="0091276F"/>
    <w:rsid w:val="00912BED"/>
    <w:rsid w:val="00912E6D"/>
    <w:rsid w:val="00913066"/>
    <w:rsid w:val="0091321A"/>
    <w:rsid w:val="009132DE"/>
    <w:rsid w:val="0091349E"/>
    <w:rsid w:val="00913503"/>
    <w:rsid w:val="0091371D"/>
    <w:rsid w:val="009137F2"/>
    <w:rsid w:val="009138E9"/>
    <w:rsid w:val="00913A09"/>
    <w:rsid w:val="00913ACB"/>
    <w:rsid w:val="00913AE7"/>
    <w:rsid w:val="00913CE0"/>
    <w:rsid w:val="00914102"/>
    <w:rsid w:val="009142C0"/>
    <w:rsid w:val="009142D7"/>
    <w:rsid w:val="0091444E"/>
    <w:rsid w:val="009145DA"/>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FC3"/>
    <w:rsid w:val="009213AE"/>
    <w:rsid w:val="009213D4"/>
    <w:rsid w:val="0092154F"/>
    <w:rsid w:val="00921563"/>
    <w:rsid w:val="0092163B"/>
    <w:rsid w:val="009216BB"/>
    <w:rsid w:val="0092179E"/>
    <w:rsid w:val="0092184E"/>
    <w:rsid w:val="00921FDD"/>
    <w:rsid w:val="0092202B"/>
    <w:rsid w:val="0092205E"/>
    <w:rsid w:val="0092229F"/>
    <w:rsid w:val="009224A0"/>
    <w:rsid w:val="00922665"/>
    <w:rsid w:val="009228DE"/>
    <w:rsid w:val="009234B4"/>
    <w:rsid w:val="009235AE"/>
    <w:rsid w:val="009238B5"/>
    <w:rsid w:val="00923A32"/>
    <w:rsid w:val="00923B0F"/>
    <w:rsid w:val="00923C5B"/>
    <w:rsid w:val="00923D63"/>
    <w:rsid w:val="00923ECD"/>
    <w:rsid w:val="00923FB9"/>
    <w:rsid w:val="00924006"/>
    <w:rsid w:val="009244CE"/>
    <w:rsid w:val="0092464D"/>
    <w:rsid w:val="00924770"/>
    <w:rsid w:val="00924903"/>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0E"/>
    <w:rsid w:val="0092728D"/>
    <w:rsid w:val="0092740F"/>
    <w:rsid w:val="009275E3"/>
    <w:rsid w:val="00927691"/>
    <w:rsid w:val="009276BB"/>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3A"/>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D71"/>
    <w:rsid w:val="00933F16"/>
    <w:rsid w:val="00933FB6"/>
    <w:rsid w:val="009345A8"/>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4AE"/>
    <w:rsid w:val="00941726"/>
    <w:rsid w:val="00941A4D"/>
    <w:rsid w:val="00941A60"/>
    <w:rsid w:val="00941AB1"/>
    <w:rsid w:val="00941CA2"/>
    <w:rsid w:val="00941D52"/>
    <w:rsid w:val="00941D55"/>
    <w:rsid w:val="00941F1A"/>
    <w:rsid w:val="00941F31"/>
    <w:rsid w:val="00942193"/>
    <w:rsid w:val="009422AF"/>
    <w:rsid w:val="009423F3"/>
    <w:rsid w:val="0094252D"/>
    <w:rsid w:val="00942605"/>
    <w:rsid w:val="00942894"/>
    <w:rsid w:val="00942A16"/>
    <w:rsid w:val="00942AB0"/>
    <w:rsid w:val="00942E44"/>
    <w:rsid w:val="009434D3"/>
    <w:rsid w:val="009435D7"/>
    <w:rsid w:val="0094367C"/>
    <w:rsid w:val="00943BEF"/>
    <w:rsid w:val="00943F34"/>
    <w:rsid w:val="009441CC"/>
    <w:rsid w:val="009442A3"/>
    <w:rsid w:val="009442DC"/>
    <w:rsid w:val="009444DC"/>
    <w:rsid w:val="009446DA"/>
    <w:rsid w:val="009449DC"/>
    <w:rsid w:val="00944E25"/>
    <w:rsid w:val="00944FC6"/>
    <w:rsid w:val="00945005"/>
    <w:rsid w:val="00945310"/>
    <w:rsid w:val="0094540B"/>
    <w:rsid w:val="009457B3"/>
    <w:rsid w:val="00945C32"/>
    <w:rsid w:val="00946066"/>
    <w:rsid w:val="00946920"/>
    <w:rsid w:val="00946D5E"/>
    <w:rsid w:val="00947391"/>
    <w:rsid w:val="00947492"/>
    <w:rsid w:val="00947B82"/>
    <w:rsid w:val="009501D9"/>
    <w:rsid w:val="00950782"/>
    <w:rsid w:val="00950849"/>
    <w:rsid w:val="0095096A"/>
    <w:rsid w:val="00950A03"/>
    <w:rsid w:val="00950B05"/>
    <w:rsid w:val="0095118F"/>
    <w:rsid w:val="009511EB"/>
    <w:rsid w:val="0095135D"/>
    <w:rsid w:val="009513BA"/>
    <w:rsid w:val="00951485"/>
    <w:rsid w:val="0095180E"/>
    <w:rsid w:val="0095193D"/>
    <w:rsid w:val="00951A9D"/>
    <w:rsid w:val="00951B47"/>
    <w:rsid w:val="00951CCC"/>
    <w:rsid w:val="00951E08"/>
    <w:rsid w:val="00952145"/>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6D4"/>
    <w:rsid w:val="00955710"/>
    <w:rsid w:val="00955AB6"/>
    <w:rsid w:val="00955CBC"/>
    <w:rsid w:val="00955E89"/>
    <w:rsid w:val="00956175"/>
    <w:rsid w:val="009561C5"/>
    <w:rsid w:val="009562F2"/>
    <w:rsid w:val="00956583"/>
    <w:rsid w:val="009568E3"/>
    <w:rsid w:val="009568F6"/>
    <w:rsid w:val="00956963"/>
    <w:rsid w:val="0095707E"/>
    <w:rsid w:val="00957419"/>
    <w:rsid w:val="009577DF"/>
    <w:rsid w:val="0095787D"/>
    <w:rsid w:val="00957A55"/>
    <w:rsid w:val="00957C3D"/>
    <w:rsid w:val="00957CCE"/>
    <w:rsid w:val="00957E83"/>
    <w:rsid w:val="00960233"/>
    <w:rsid w:val="0096029B"/>
    <w:rsid w:val="009604A4"/>
    <w:rsid w:val="00960A24"/>
    <w:rsid w:val="00960C08"/>
    <w:rsid w:val="00960C34"/>
    <w:rsid w:val="00960F6B"/>
    <w:rsid w:val="009611F0"/>
    <w:rsid w:val="0096140B"/>
    <w:rsid w:val="0096169F"/>
    <w:rsid w:val="00961A67"/>
    <w:rsid w:val="00961ACA"/>
    <w:rsid w:val="00961BCF"/>
    <w:rsid w:val="00961C19"/>
    <w:rsid w:val="00961CB4"/>
    <w:rsid w:val="00961CD4"/>
    <w:rsid w:val="00961D6B"/>
    <w:rsid w:val="00961EA5"/>
    <w:rsid w:val="009624B9"/>
    <w:rsid w:val="009624BF"/>
    <w:rsid w:val="00962E5B"/>
    <w:rsid w:val="009631B3"/>
    <w:rsid w:val="0096331E"/>
    <w:rsid w:val="00963677"/>
    <w:rsid w:val="009636BF"/>
    <w:rsid w:val="0096374C"/>
    <w:rsid w:val="00963933"/>
    <w:rsid w:val="00963961"/>
    <w:rsid w:val="0096397A"/>
    <w:rsid w:val="009639B6"/>
    <w:rsid w:val="00963A17"/>
    <w:rsid w:val="00963A89"/>
    <w:rsid w:val="0096404B"/>
    <w:rsid w:val="0096412B"/>
    <w:rsid w:val="009644DA"/>
    <w:rsid w:val="00964522"/>
    <w:rsid w:val="0096477C"/>
    <w:rsid w:val="00964C5C"/>
    <w:rsid w:val="00964D3F"/>
    <w:rsid w:val="0096503E"/>
    <w:rsid w:val="0096535F"/>
    <w:rsid w:val="0096537C"/>
    <w:rsid w:val="009653A2"/>
    <w:rsid w:val="009653DE"/>
    <w:rsid w:val="00965543"/>
    <w:rsid w:val="00965552"/>
    <w:rsid w:val="00965953"/>
    <w:rsid w:val="00965AB7"/>
    <w:rsid w:val="00965DCE"/>
    <w:rsid w:val="00965DD2"/>
    <w:rsid w:val="00966471"/>
    <w:rsid w:val="009665E0"/>
    <w:rsid w:val="0096671E"/>
    <w:rsid w:val="0096679D"/>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3EEA"/>
    <w:rsid w:val="00973F1F"/>
    <w:rsid w:val="00974145"/>
    <w:rsid w:val="00974150"/>
    <w:rsid w:val="0097424E"/>
    <w:rsid w:val="009745BF"/>
    <w:rsid w:val="00974675"/>
    <w:rsid w:val="00974715"/>
    <w:rsid w:val="00974C25"/>
    <w:rsid w:val="00974C6C"/>
    <w:rsid w:val="0097519A"/>
    <w:rsid w:val="0097566F"/>
    <w:rsid w:val="009756A6"/>
    <w:rsid w:val="0097574E"/>
    <w:rsid w:val="00975DB9"/>
    <w:rsid w:val="00975E71"/>
    <w:rsid w:val="009761EB"/>
    <w:rsid w:val="00976650"/>
    <w:rsid w:val="00976971"/>
    <w:rsid w:val="00976B13"/>
    <w:rsid w:val="00976C4C"/>
    <w:rsid w:val="00976D75"/>
    <w:rsid w:val="00976E19"/>
    <w:rsid w:val="009770A9"/>
    <w:rsid w:val="0097721B"/>
    <w:rsid w:val="00977359"/>
    <w:rsid w:val="00977531"/>
    <w:rsid w:val="009775D6"/>
    <w:rsid w:val="00977940"/>
    <w:rsid w:val="00980396"/>
    <w:rsid w:val="00980B8D"/>
    <w:rsid w:val="00980CD4"/>
    <w:rsid w:val="00980D1C"/>
    <w:rsid w:val="00980EF0"/>
    <w:rsid w:val="009812BE"/>
    <w:rsid w:val="00981349"/>
    <w:rsid w:val="0098188A"/>
    <w:rsid w:val="00981CD0"/>
    <w:rsid w:val="00981CE5"/>
    <w:rsid w:val="00982865"/>
    <w:rsid w:val="00982CDB"/>
    <w:rsid w:val="0098307D"/>
    <w:rsid w:val="009835D5"/>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6C"/>
    <w:rsid w:val="00992EC4"/>
    <w:rsid w:val="00992F29"/>
    <w:rsid w:val="009930A2"/>
    <w:rsid w:val="0099312A"/>
    <w:rsid w:val="0099358E"/>
    <w:rsid w:val="009936AF"/>
    <w:rsid w:val="00993DE8"/>
    <w:rsid w:val="00993E04"/>
    <w:rsid w:val="00993E51"/>
    <w:rsid w:val="00993FB6"/>
    <w:rsid w:val="0099417D"/>
    <w:rsid w:val="00994983"/>
    <w:rsid w:val="009949E7"/>
    <w:rsid w:val="00994A61"/>
    <w:rsid w:val="00994B5A"/>
    <w:rsid w:val="00995010"/>
    <w:rsid w:val="0099528E"/>
    <w:rsid w:val="00995450"/>
    <w:rsid w:val="009954E9"/>
    <w:rsid w:val="00995655"/>
    <w:rsid w:val="00995A0D"/>
    <w:rsid w:val="00995C5A"/>
    <w:rsid w:val="00995F6E"/>
    <w:rsid w:val="009960DC"/>
    <w:rsid w:val="0099613E"/>
    <w:rsid w:val="009962BE"/>
    <w:rsid w:val="009964B5"/>
    <w:rsid w:val="00996657"/>
    <w:rsid w:val="0099681E"/>
    <w:rsid w:val="00996B3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4EA"/>
    <w:rsid w:val="009A2756"/>
    <w:rsid w:val="009A2A29"/>
    <w:rsid w:val="009A2BDE"/>
    <w:rsid w:val="009A2D3A"/>
    <w:rsid w:val="009A2D3F"/>
    <w:rsid w:val="009A3A1D"/>
    <w:rsid w:val="009A3BA4"/>
    <w:rsid w:val="009A3D6F"/>
    <w:rsid w:val="009A40E3"/>
    <w:rsid w:val="009A4114"/>
    <w:rsid w:val="009A42C7"/>
    <w:rsid w:val="009A459C"/>
    <w:rsid w:val="009A45AB"/>
    <w:rsid w:val="009A45D5"/>
    <w:rsid w:val="009A46BA"/>
    <w:rsid w:val="009A4F37"/>
    <w:rsid w:val="009A50E5"/>
    <w:rsid w:val="009A5357"/>
    <w:rsid w:val="009A55F7"/>
    <w:rsid w:val="009A5664"/>
    <w:rsid w:val="009A56F3"/>
    <w:rsid w:val="009A59F0"/>
    <w:rsid w:val="009A5A03"/>
    <w:rsid w:val="009A5A30"/>
    <w:rsid w:val="009A618D"/>
    <w:rsid w:val="009A638F"/>
    <w:rsid w:val="009A655B"/>
    <w:rsid w:val="009A6864"/>
    <w:rsid w:val="009A692D"/>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BB4"/>
    <w:rsid w:val="009B2667"/>
    <w:rsid w:val="009B2BE6"/>
    <w:rsid w:val="009B2BF1"/>
    <w:rsid w:val="009B2E54"/>
    <w:rsid w:val="009B3040"/>
    <w:rsid w:val="009B3267"/>
    <w:rsid w:val="009B3601"/>
    <w:rsid w:val="009B40DC"/>
    <w:rsid w:val="009B412C"/>
    <w:rsid w:val="009B41B8"/>
    <w:rsid w:val="009B444A"/>
    <w:rsid w:val="009B4757"/>
    <w:rsid w:val="009B4851"/>
    <w:rsid w:val="009B4A6B"/>
    <w:rsid w:val="009B4C7C"/>
    <w:rsid w:val="009B4D3C"/>
    <w:rsid w:val="009B53A2"/>
    <w:rsid w:val="009B571B"/>
    <w:rsid w:val="009B5935"/>
    <w:rsid w:val="009B5A40"/>
    <w:rsid w:val="009B5D25"/>
    <w:rsid w:val="009B5FAB"/>
    <w:rsid w:val="009B62FB"/>
    <w:rsid w:val="009B63B8"/>
    <w:rsid w:val="009B6757"/>
    <w:rsid w:val="009B67EA"/>
    <w:rsid w:val="009B6D52"/>
    <w:rsid w:val="009B6E87"/>
    <w:rsid w:val="009B717B"/>
    <w:rsid w:val="009B718F"/>
    <w:rsid w:val="009B76EC"/>
    <w:rsid w:val="009B7A11"/>
    <w:rsid w:val="009B7A62"/>
    <w:rsid w:val="009B7AA7"/>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18F2"/>
    <w:rsid w:val="009C1B95"/>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42"/>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17E"/>
    <w:rsid w:val="009D03A2"/>
    <w:rsid w:val="009D0436"/>
    <w:rsid w:val="009D056A"/>
    <w:rsid w:val="009D0798"/>
    <w:rsid w:val="009D0A20"/>
    <w:rsid w:val="009D0C56"/>
    <w:rsid w:val="009D0FF8"/>
    <w:rsid w:val="009D155E"/>
    <w:rsid w:val="009D1829"/>
    <w:rsid w:val="009D190C"/>
    <w:rsid w:val="009D241E"/>
    <w:rsid w:val="009D2474"/>
    <w:rsid w:val="009D2575"/>
    <w:rsid w:val="009D2690"/>
    <w:rsid w:val="009D2929"/>
    <w:rsid w:val="009D3233"/>
    <w:rsid w:val="009D3559"/>
    <w:rsid w:val="009D37B8"/>
    <w:rsid w:val="009D37C3"/>
    <w:rsid w:val="009D3924"/>
    <w:rsid w:val="009D3C63"/>
    <w:rsid w:val="009D3CEA"/>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D8E"/>
    <w:rsid w:val="009D5E56"/>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659"/>
    <w:rsid w:val="009E4890"/>
    <w:rsid w:val="009E48E4"/>
    <w:rsid w:val="009E4976"/>
    <w:rsid w:val="009E4D9A"/>
    <w:rsid w:val="009E4F5A"/>
    <w:rsid w:val="009E4FE6"/>
    <w:rsid w:val="009E503D"/>
    <w:rsid w:val="009E52C3"/>
    <w:rsid w:val="009E5632"/>
    <w:rsid w:val="009E5848"/>
    <w:rsid w:val="009E5A53"/>
    <w:rsid w:val="009E5AF5"/>
    <w:rsid w:val="009E5B64"/>
    <w:rsid w:val="009E6444"/>
    <w:rsid w:val="009E64D0"/>
    <w:rsid w:val="009E6B62"/>
    <w:rsid w:val="009E6CB6"/>
    <w:rsid w:val="009E6CD9"/>
    <w:rsid w:val="009E6FD5"/>
    <w:rsid w:val="009E740E"/>
    <w:rsid w:val="009E7455"/>
    <w:rsid w:val="009E7560"/>
    <w:rsid w:val="009E77B8"/>
    <w:rsid w:val="009E783F"/>
    <w:rsid w:val="009E7896"/>
    <w:rsid w:val="009E795A"/>
    <w:rsid w:val="009E7BA2"/>
    <w:rsid w:val="009E7D9A"/>
    <w:rsid w:val="009E7DC4"/>
    <w:rsid w:val="009F0047"/>
    <w:rsid w:val="009F0089"/>
    <w:rsid w:val="009F0182"/>
    <w:rsid w:val="009F0352"/>
    <w:rsid w:val="009F0703"/>
    <w:rsid w:val="009F077B"/>
    <w:rsid w:val="009F0799"/>
    <w:rsid w:val="009F09F0"/>
    <w:rsid w:val="009F0CB8"/>
    <w:rsid w:val="009F0D41"/>
    <w:rsid w:val="009F1059"/>
    <w:rsid w:val="009F1209"/>
    <w:rsid w:val="009F1537"/>
    <w:rsid w:val="009F15E0"/>
    <w:rsid w:val="009F195D"/>
    <w:rsid w:val="009F1A77"/>
    <w:rsid w:val="009F1A8D"/>
    <w:rsid w:val="009F2188"/>
    <w:rsid w:val="009F2268"/>
    <w:rsid w:val="009F25D3"/>
    <w:rsid w:val="009F270F"/>
    <w:rsid w:val="009F2E12"/>
    <w:rsid w:val="009F2F5E"/>
    <w:rsid w:val="009F3025"/>
    <w:rsid w:val="009F329D"/>
    <w:rsid w:val="009F33B5"/>
    <w:rsid w:val="009F345D"/>
    <w:rsid w:val="009F345F"/>
    <w:rsid w:val="009F3510"/>
    <w:rsid w:val="009F3A8B"/>
    <w:rsid w:val="009F3BCF"/>
    <w:rsid w:val="009F3BFD"/>
    <w:rsid w:val="009F3C8F"/>
    <w:rsid w:val="009F3CE1"/>
    <w:rsid w:val="009F4242"/>
    <w:rsid w:val="009F4384"/>
    <w:rsid w:val="009F43E2"/>
    <w:rsid w:val="009F46DA"/>
    <w:rsid w:val="009F4F1B"/>
    <w:rsid w:val="009F544E"/>
    <w:rsid w:val="009F54BA"/>
    <w:rsid w:val="009F54FF"/>
    <w:rsid w:val="009F558A"/>
    <w:rsid w:val="009F56AC"/>
    <w:rsid w:val="009F59C1"/>
    <w:rsid w:val="009F5D9C"/>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659"/>
    <w:rsid w:val="00A007F6"/>
    <w:rsid w:val="00A009DB"/>
    <w:rsid w:val="00A00DAD"/>
    <w:rsid w:val="00A00E7B"/>
    <w:rsid w:val="00A01334"/>
    <w:rsid w:val="00A0133F"/>
    <w:rsid w:val="00A01500"/>
    <w:rsid w:val="00A015AA"/>
    <w:rsid w:val="00A018CE"/>
    <w:rsid w:val="00A01A6D"/>
    <w:rsid w:val="00A022E1"/>
    <w:rsid w:val="00A024DD"/>
    <w:rsid w:val="00A025FC"/>
    <w:rsid w:val="00A02C31"/>
    <w:rsid w:val="00A02FA6"/>
    <w:rsid w:val="00A03024"/>
    <w:rsid w:val="00A03037"/>
    <w:rsid w:val="00A030D9"/>
    <w:rsid w:val="00A030EB"/>
    <w:rsid w:val="00A03213"/>
    <w:rsid w:val="00A032EC"/>
    <w:rsid w:val="00A03368"/>
    <w:rsid w:val="00A03F62"/>
    <w:rsid w:val="00A0463D"/>
    <w:rsid w:val="00A047EF"/>
    <w:rsid w:val="00A04B59"/>
    <w:rsid w:val="00A04DB7"/>
    <w:rsid w:val="00A04EA9"/>
    <w:rsid w:val="00A0567D"/>
    <w:rsid w:val="00A05A98"/>
    <w:rsid w:val="00A05CC5"/>
    <w:rsid w:val="00A05E83"/>
    <w:rsid w:val="00A060A7"/>
    <w:rsid w:val="00A06360"/>
    <w:rsid w:val="00A0697D"/>
    <w:rsid w:val="00A069E5"/>
    <w:rsid w:val="00A06A9A"/>
    <w:rsid w:val="00A07146"/>
    <w:rsid w:val="00A073B7"/>
    <w:rsid w:val="00A07579"/>
    <w:rsid w:val="00A07B6A"/>
    <w:rsid w:val="00A07D26"/>
    <w:rsid w:val="00A100AB"/>
    <w:rsid w:val="00A10683"/>
    <w:rsid w:val="00A106B3"/>
    <w:rsid w:val="00A108BD"/>
    <w:rsid w:val="00A109BC"/>
    <w:rsid w:val="00A10A26"/>
    <w:rsid w:val="00A110A4"/>
    <w:rsid w:val="00A11611"/>
    <w:rsid w:val="00A116B5"/>
    <w:rsid w:val="00A11732"/>
    <w:rsid w:val="00A11745"/>
    <w:rsid w:val="00A11A13"/>
    <w:rsid w:val="00A11DAF"/>
    <w:rsid w:val="00A11E18"/>
    <w:rsid w:val="00A11E5C"/>
    <w:rsid w:val="00A11E8E"/>
    <w:rsid w:val="00A11EF0"/>
    <w:rsid w:val="00A120C6"/>
    <w:rsid w:val="00A1217E"/>
    <w:rsid w:val="00A12815"/>
    <w:rsid w:val="00A12ADB"/>
    <w:rsid w:val="00A12CC9"/>
    <w:rsid w:val="00A12ED0"/>
    <w:rsid w:val="00A1324C"/>
    <w:rsid w:val="00A134BC"/>
    <w:rsid w:val="00A13AB6"/>
    <w:rsid w:val="00A13CE1"/>
    <w:rsid w:val="00A13E0F"/>
    <w:rsid w:val="00A1418D"/>
    <w:rsid w:val="00A1435D"/>
    <w:rsid w:val="00A14499"/>
    <w:rsid w:val="00A147FE"/>
    <w:rsid w:val="00A1495F"/>
    <w:rsid w:val="00A14B0E"/>
    <w:rsid w:val="00A14F14"/>
    <w:rsid w:val="00A155F2"/>
    <w:rsid w:val="00A157B7"/>
    <w:rsid w:val="00A15D29"/>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523"/>
    <w:rsid w:val="00A17680"/>
    <w:rsid w:val="00A1774B"/>
    <w:rsid w:val="00A179F2"/>
    <w:rsid w:val="00A17ADD"/>
    <w:rsid w:val="00A17AFA"/>
    <w:rsid w:val="00A17B5E"/>
    <w:rsid w:val="00A17B9D"/>
    <w:rsid w:val="00A17D04"/>
    <w:rsid w:val="00A17E31"/>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E3D"/>
    <w:rsid w:val="00A21EC0"/>
    <w:rsid w:val="00A21FBB"/>
    <w:rsid w:val="00A221C6"/>
    <w:rsid w:val="00A22408"/>
    <w:rsid w:val="00A2257D"/>
    <w:rsid w:val="00A225A7"/>
    <w:rsid w:val="00A225F4"/>
    <w:rsid w:val="00A22F7D"/>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024"/>
    <w:rsid w:val="00A312DB"/>
    <w:rsid w:val="00A3164D"/>
    <w:rsid w:val="00A319B1"/>
    <w:rsid w:val="00A319BE"/>
    <w:rsid w:val="00A31CF3"/>
    <w:rsid w:val="00A31FB8"/>
    <w:rsid w:val="00A31FF3"/>
    <w:rsid w:val="00A321B1"/>
    <w:rsid w:val="00A32252"/>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E2B"/>
    <w:rsid w:val="00A352FB"/>
    <w:rsid w:val="00A35382"/>
    <w:rsid w:val="00A353D7"/>
    <w:rsid w:val="00A353F4"/>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0FFB"/>
    <w:rsid w:val="00A412A4"/>
    <w:rsid w:val="00A41418"/>
    <w:rsid w:val="00A41634"/>
    <w:rsid w:val="00A41763"/>
    <w:rsid w:val="00A41A21"/>
    <w:rsid w:val="00A42152"/>
    <w:rsid w:val="00A42229"/>
    <w:rsid w:val="00A42267"/>
    <w:rsid w:val="00A42329"/>
    <w:rsid w:val="00A42410"/>
    <w:rsid w:val="00A42496"/>
    <w:rsid w:val="00A42764"/>
    <w:rsid w:val="00A427EF"/>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4F3C"/>
    <w:rsid w:val="00A45046"/>
    <w:rsid w:val="00A450F4"/>
    <w:rsid w:val="00A4524C"/>
    <w:rsid w:val="00A45433"/>
    <w:rsid w:val="00A454DA"/>
    <w:rsid w:val="00A457D7"/>
    <w:rsid w:val="00A458B3"/>
    <w:rsid w:val="00A4631B"/>
    <w:rsid w:val="00A463E4"/>
    <w:rsid w:val="00A46777"/>
    <w:rsid w:val="00A4679B"/>
    <w:rsid w:val="00A46871"/>
    <w:rsid w:val="00A46922"/>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AA9"/>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D54"/>
    <w:rsid w:val="00A52E9C"/>
    <w:rsid w:val="00A532C6"/>
    <w:rsid w:val="00A5346B"/>
    <w:rsid w:val="00A5368F"/>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8A9"/>
    <w:rsid w:val="00A54A4A"/>
    <w:rsid w:val="00A54BDC"/>
    <w:rsid w:val="00A555AE"/>
    <w:rsid w:val="00A55771"/>
    <w:rsid w:val="00A557AA"/>
    <w:rsid w:val="00A55BAC"/>
    <w:rsid w:val="00A55C5E"/>
    <w:rsid w:val="00A564DF"/>
    <w:rsid w:val="00A56536"/>
    <w:rsid w:val="00A5672D"/>
    <w:rsid w:val="00A5693D"/>
    <w:rsid w:val="00A56A3C"/>
    <w:rsid w:val="00A56EBD"/>
    <w:rsid w:val="00A57076"/>
    <w:rsid w:val="00A57949"/>
    <w:rsid w:val="00A57A51"/>
    <w:rsid w:val="00A57B4F"/>
    <w:rsid w:val="00A57CED"/>
    <w:rsid w:val="00A6005F"/>
    <w:rsid w:val="00A60227"/>
    <w:rsid w:val="00A60446"/>
    <w:rsid w:val="00A604A6"/>
    <w:rsid w:val="00A60551"/>
    <w:rsid w:val="00A60681"/>
    <w:rsid w:val="00A6085C"/>
    <w:rsid w:val="00A60B8B"/>
    <w:rsid w:val="00A60BF1"/>
    <w:rsid w:val="00A60D89"/>
    <w:rsid w:val="00A60E72"/>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04"/>
    <w:rsid w:val="00A63342"/>
    <w:rsid w:val="00A63750"/>
    <w:rsid w:val="00A63C3F"/>
    <w:rsid w:val="00A63C4C"/>
    <w:rsid w:val="00A63F0D"/>
    <w:rsid w:val="00A64140"/>
    <w:rsid w:val="00A6429C"/>
    <w:rsid w:val="00A6433D"/>
    <w:rsid w:val="00A645F0"/>
    <w:rsid w:val="00A6492E"/>
    <w:rsid w:val="00A64CBA"/>
    <w:rsid w:val="00A64EBB"/>
    <w:rsid w:val="00A65158"/>
    <w:rsid w:val="00A654EF"/>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986"/>
    <w:rsid w:val="00A66B1F"/>
    <w:rsid w:val="00A66E5D"/>
    <w:rsid w:val="00A66F75"/>
    <w:rsid w:val="00A66FD4"/>
    <w:rsid w:val="00A67359"/>
    <w:rsid w:val="00A67428"/>
    <w:rsid w:val="00A67765"/>
    <w:rsid w:val="00A678CD"/>
    <w:rsid w:val="00A67F78"/>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A54"/>
    <w:rsid w:val="00A72B3E"/>
    <w:rsid w:val="00A72CCF"/>
    <w:rsid w:val="00A72DEC"/>
    <w:rsid w:val="00A72E66"/>
    <w:rsid w:val="00A73414"/>
    <w:rsid w:val="00A7347B"/>
    <w:rsid w:val="00A73493"/>
    <w:rsid w:val="00A734A7"/>
    <w:rsid w:val="00A73576"/>
    <w:rsid w:val="00A7374F"/>
    <w:rsid w:val="00A738B1"/>
    <w:rsid w:val="00A738F0"/>
    <w:rsid w:val="00A73A2A"/>
    <w:rsid w:val="00A73BAB"/>
    <w:rsid w:val="00A73BAF"/>
    <w:rsid w:val="00A73BD0"/>
    <w:rsid w:val="00A73EDE"/>
    <w:rsid w:val="00A73F21"/>
    <w:rsid w:val="00A73FAF"/>
    <w:rsid w:val="00A73FB9"/>
    <w:rsid w:val="00A7432A"/>
    <w:rsid w:val="00A74374"/>
    <w:rsid w:val="00A75142"/>
    <w:rsid w:val="00A751DC"/>
    <w:rsid w:val="00A75382"/>
    <w:rsid w:val="00A7569B"/>
    <w:rsid w:val="00A756E2"/>
    <w:rsid w:val="00A75A46"/>
    <w:rsid w:val="00A75A83"/>
    <w:rsid w:val="00A75C79"/>
    <w:rsid w:val="00A75DAB"/>
    <w:rsid w:val="00A75F7C"/>
    <w:rsid w:val="00A763C7"/>
    <w:rsid w:val="00A763DB"/>
    <w:rsid w:val="00A7663C"/>
    <w:rsid w:val="00A76763"/>
    <w:rsid w:val="00A7697A"/>
    <w:rsid w:val="00A76E56"/>
    <w:rsid w:val="00A771F0"/>
    <w:rsid w:val="00A772A2"/>
    <w:rsid w:val="00A772AE"/>
    <w:rsid w:val="00A779F8"/>
    <w:rsid w:val="00A77BC3"/>
    <w:rsid w:val="00A77D25"/>
    <w:rsid w:val="00A77DF2"/>
    <w:rsid w:val="00A77FC9"/>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4B5"/>
    <w:rsid w:val="00A836F1"/>
    <w:rsid w:val="00A8383A"/>
    <w:rsid w:val="00A83923"/>
    <w:rsid w:val="00A839AC"/>
    <w:rsid w:val="00A839AD"/>
    <w:rsid w:val="00A83C79"/>
    <w:rsid w:val="00A83DC2"/>
    <w:rsid w:val="00A83EC8"/>
    <w:rsid w:val="00A83FA9"/>
    <w:rsid w:val="00A83FB8"/>
    <w:rsid w:val="00A8413E"/>
    <w:rsid w:val="00A8432A"/>
    <w:rsid w:val="00A84849"/>
    <w:rsid w:val="00A84AF0"/>
    <w:rsid w:val="00A84C06"/>
    <w:rsid w:val="00A84D58"/>
    <w:rsid w:val="00A85195"/>
    <w:rsid w:val="00A85965"/>
    <w:rsid w:val="00A85B7C"/>
    <w:rsid w:val="00A85B84"/>
    <w:rsid w:val="00A85B93"/>
    <w:rsid w:val="00A86040"/>
    <w:rsid w:val="00A8626B"/>
    <w:rsid w:val="00A8630C"/>
    <w:rsid w:val="00A867FF"/>
    <w:rsid w:val="00A869D1"/>
    <w:rsid w:val="00A86D1F"/>
    <w:rsid w:val="00A86D94"/>
    <w:rsid w:val="00A87001"/>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117"/>
    <w:rsid w:val="00A913AD"/>
    <w:rsid w:val="00A91BBD"/>
    <w:rsid w:val="00A91C2D"/>
    <w:rsid w:val="00A91CDD"/>
    <w:rsid w:val="00A922AB"/>
    <w:rsid w:val="00A924ED"/>
    <w:rsid w:val="00A92625"/>
    <w:rsid w:val="00A92971"/>
    <w:rsid w:val="00A92A35"/>
    <w:rsid w:val="00A92BBF"/>
    <w:rsid w:val="00A92BC3"/>
    <w:rsid w:val="00A92DE4"/>
    <w:rsid w:val="00A934CF"/>
    <w:rsid w:val="00A937AE"/>
    <w:rsid w:val="00A938E6"/>
    <w:rsid w:val="00A93E59"/>
    <w:rsid w:val="00A9421C"/>
    <w:rsid w:val="00A94554"/>
    <w:rsid w:val="00A945B9"/>
    <w:rsid w:val="00A94616"/>
    <w:rsid w:val="00A9465A"/>
    <w:rsid w:val="00A94B45"/>
    <w:rsid w:val="00A94CF5"/>
    <w:rsid w:val="00A94ED9"/>
    <w:rsid w:val="00A9521B"/>
    <w:rsid w:val="00A9530C"/>
    <w:rsid w:val="00A95350"/>
    <w:rsid w:val="00A953DE"/>
    <w:rsid w:val="00A957E6"/>
    <w:rsid w:val="00A95B5B"/>
    <w:rsid w:val="00A95BB1"/>
    <w:rsid w:val="00A95F69"/>
    <w:rsid w:val="00A96100"/>
    <w:rsid w:val="00A961D9"/>
    <w:rsid w:val="00A962C6"/>
    <w:rsid w:val="00A96673"/>
    <w:rsid w:val="00A966A3"/>
    <w:rsid w:val="00A96768"/>
    <w:rsid w:val="00A9693C"/>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C48"/>
    <w:rsid w:val="00AA1EDE"/>
    <w:rsid w:val="00AA2481"/>
    <w:rsid w:val="00AA2C07"/>
    <w:rsid w:val="00AA2CA2"/>
    <w:rsid w:val="00AA2E0C"/>
    <w:rsid w:val="00AA311B"/>
    <w:rsid w:val="00AA32CE"/>
    <w:rsid w:val="00AA34B2"/>
    <w:rsid w:val="00AA35CD"/>
    <w:rsid w:val="00AA3792"/>
    <w:rsid w:val="00AA3C3B"/>
    <w:rsid w:val="00AA3D43"/>
    <w:rsid w:val="00AA3EA5"/>
    <w:rsid w:val="00AA3F8C"/>
    <w:rsid w:val="00AA44F4"/>
    <w:rsid w:val="00AA44F9"/>
    <w:rsid w:val="00AA470B"/>
    <w:rsid w:val="00AA4827"/>
    <w:rsid w:val="00AA4C6B"/>
    <w:rsid w:val="00AA4FE6"/>
    <w:rsid w:val="00AA5529"/>
    <w:rsid w:val="00AA5625"/>
    <w:rsid w:val="00AA5A9F"/>
    <w:rsid w:val="00AA5C83"/>
    <w:rsid w:val="00AA601E"/>
    <w:rsid w:val="00AA6026"/>
    <w:rsid w:val="00AA60D4"/>
    <w:rsid w:val="00AA614F"/>
    <w:rsid w:val="00AA62A3"/>
    <w:rsid w:val="00AA64F2"/>
    <w:rsid w:val="00AA67DE"/>
    <w:rsid w:val="00AA6882"/>
    <w:rsid w:val="00AA692A"/>
    <w:rsid w:val="00AA6D10"/>
    <w:rsid w:val="00AA6D18"/>
    <w:rsid w:val="00AA6E98"/>
    <w:rsid w:val="00AA7485"/>
    <w:rsid w:val="00AA7835"/>
    <w:rsid w:val="00AA78A8"/>
    <w:rsid w:val="00AA79C3"/>
    <w:rsid w:val="00AA7C5E"/>
    <w:rsid w:val="00AA7CAC"/>
    <w:rsid w:val="00AB0388"/>
    <w:rsid w:val="00AB0779"/>
    <w:rsid w:val="00AB0B2C"/>
    <w:rsid w:val="00AB106A"/>
    <w:rsid w:val="00AB10C6"/>
    <w:rsid w:val="00AB114C"/>
    <w:rsid w:val="00AB1364"/>
    <w:rsid w:val="00AB1B50"/>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48E"/>
    <w:rsid w:val="00AB3538"/>
    <w:rsid w:val="00AB369D"/>
    <w:rsid w:val="00AB380A"/>
    <w:rsid w:val="00AB3908"/>
    <w:rsid w:val="00AB3A30"/>
    <w:rsid w:val="00AB3BBD"/>
    <w:rsid w:val="00AB3C0C"/>
    <w:rsid w:val="00AB3C3F"/>
    <w:rsid w:val="00AB3EC0"/>
    <w:rsid w:val="00AB41D5"/>
    <w:rsid w:val="00AB41F5"/>
    <w:rsid w:val="00AB420C"/>
    <w:rsid w:val="00AB4277"/>
    <w:rsid w:val="00AB42BF"/>
    <w:rsid w:val="00AB450C"/>
    <w:rsid w:val="00AB47F6"/>
    <w:rsid w:val="00AB491B"/>
    <w:rsid w:val="00AB4995"/>
    <w:rsid w:val="00AB4A02"/>
    <w:rsid w:val="00AB4A16"/>
    <w:rsid w:val="00AB4BB4"/>
    <w:rsid w:val="00AB4BFF"/>
    <w:rsid w:val="00AB4D3E"/>
    <w:rsid w:val="00AB4DAF"/>
    <w:rsid w:val="00AB4EC8"/>
    <w:rsid w:val="00AB50B4"/>
    <w:rsid w:val="00AB5424"/>
    <w:rsid w:val="00AB54C3"/>
    <w:rsid w:val="00AB5501"/>
    <w:rsid w:val="00AB555A"/>
    <w:rsid w:val="00AB57D3"/>
    <w:rsid w:val="00AB59A5"/>
    <w:rsid w:val="00AB5A40"/>
    <w:rsid w:val="00AB5AF9"/>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D94"/>
    <w:rsid w:val="00AD2132"/>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C21"/>
    <w:rsid w:val="00AD4D6E"/>
    <w:rsid w:val="00AD4DDC"/>
    <w:rsid w:val="00AD4EA5"/>
    <w:rsid w:val="00AD51BC"/>
    <w:rsid w:val="00AD5760"/>
    <w:rsid w:val="00AD59E2"/>
    <w:rsid w:val="00AD5A15"/>
    <w:rsid w:val="00AD5B37"/>
    <w:rsid w:val="00AD5CF2"/>
    <w:rsid w:val="00AD5E3D"/>
    <w:rsid w:val="00AD6036"/>
    <w:rsid w:val="00AD61C8"/>
    <w:rsid w:val="00AD6318"/>
    <w:rsid w:val="00AD631B"/>
    <w:rsid w:val="00AD640F"/>
    <w:rsid w:val="00AD66E8"/>
    <w:rsid w:val="00AD6D95"/>
    <w:rsid w:val="00AD6E9E"/>
    <w:rsid w:val="00AD72CA"/>
    <w:rsid w:val="00AD7313"/>
    <w:rsid w:val="00AD742F"/>
    <w:rsid w:val="00AD76B4"/>
    <w:rsid w:val="00AD76C5"/>
    <w:rsid w:val="00AD7998"/>
    <w:rsid w:val="00AD7BD3"/>
    <w:rsid w:val="00AD7DE7"/>
    <w:rsid w:val="00AD7EB0"/>
    <w:rsid w:val="00AE03EC"/>
    <w:rsid w:val="00AE061C"/>
    <w:rsid w:val="00AE0D52"/>
    <w:rsid w:val="00AE0D57"/>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3D17"/>
    <w:rsid w:val="00AE42E9"/>
    <w:rsid w:val="00AE439B"/>
    <w:rsid w:val="00AE461C"/>
    <w:rsid w:val="00AE46B1"/>
    <w:rsid w:val="00AE4816"/>
    <w:rsid w:val="00AE48C9"/>
    <w:rsid w:val="00AE4972"/>
    <w:rsid w:val="00AE4B70"/>
    <w:rsid w:val="00AE4FB3"/>
    <w:rsid w:val="00AE5277"/>
    <w:rsid w:val="00AE5388"/>
    <w:rsid w:val="00AE57AE"/>
    <w:rsid w:val="00AE5935"/>
    <w:rsid w:val="00AE59B5"/>
    <w:rsid w:val="00AE60FA"/>
    <w:rsid w:val="00AE61D9"/>
    <w:rsid w:val="00AE68A6"/>
    <w:rsid w:val="00AE6960"/>
    <w:rsid w:val="00AE6C8D"/>
    <w:rsid w:val="00AE704E"/>
    <w:rsid w:val="00AE70F1"/>
    <w:rsid w:val="00AE775D"/>
    <w:rsid w:val="00AE78B8"/>
    <w:rsid w:val="00AE7944"/>
    <w:rsid w:val="00AE7BAE"/>
    <w:rsid w:val="00AE7C90"/>
    <w:rsid w:val="00AF036C"/>
    <w:rsid w:val="00AF05CD"/>
    <w:rsid w:val="00AF06E8"/>
    <w:rsid w:val="00AF079A"/>
    <w:rsid w:val="00AF0AC5"/>
    <w:rsid w:val="00AF0CC5"/>
    <w:rsid w:val="00AF0DDF"/>
    <w:rsid w:val="00AF100A"/>
    <w:rsid w:val="00AF1479"/>
    <w:rsid w:val="00AF1614"/>
    <w:rsid w:val="00AF1718"/>
    <w:rsid w:val="00AF178D"/>
    <w:rsid w:val="00AF17DB"/>
    <w:rsid w:val="00AF183C"/>
    <w:rsid w:val="00AF1DC2"/>
    <w:rsid w:val="00AF1F79"/>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835"/>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52D"/>
    <w:rsid w:val="00B0355D"/>
    <w:rsid w:val="00B03673"/>
    <w:rsid w:val="00B036BF"/>
    <w:rsid w:val="00B0384C"/>
    <w:rsid w:val="00B03B8E"/>
    <w:rsid w:val="00B03C7D"/>
    <w:rsid w:val="00B04506"/>
    <w:rsid w:val="00B04531"/>
    <w:rsid w:val="00B0453E"/>
    <w:rsid w:val="00B045CA"/>
    <w:rsid w:val="00B04906"/>
    <w:rsid w:val="00B04B58"/>
    <w:rsid w:val="00B052E3"/>
    <w:rsid w:val="00B0532A"/>
    <w:rsid w:val="00B05586"/>
    <w:rsid w:val="00B05735"/>
    <w:rsid w:val="00B057D0"/>
    <w:rsid w:val="00B0586F"/>
    <w:rsid w:val="00B05948"/>
    <w:rsid w:val="00B05CF7"/>
    <w:rsid w:val="00B05FD6"/>
    <w:rsid w:val="00B0626E"/>
    <w:rsid w:val="00B0632D"/>
    <w:rsid w:val="00B06B18"/>
    <w:rsid w:val="00B06BA8"/>
    <w:rsid w:val="00B06C2F"/>
    <w:rsid w:val="00B06E67"/>
    <w:rsid w:val="00B070EA"/>
    <w:rsid w:val="00B07401"/>
    <w:rsid w:val="00B07504"/>
    <w:rsid w:val="00B0759D"/>
    <w:rsid w:val="00B07727"/>
    <w:rsid w:val="00B0776C"/>
    <w:rsid w:val="00B1005A"/>
    <w:rsid w:val="00B1013E"/>
    <w:rsid w:val="00B10150"/>
    <w:rsid w:val="00B10232"/>
    <w:rsid w:val="00B103DE"/>
    <w:rsid w:val="00B10479"/>
    <w:rsid w:val="00B109D5"/>
    <w:rsid w:val="00B10A67"/>
    <w:rsid w:val="00B10E89"/>
    <w:rsid w:val="00B10FB9"/>
    <w:rsid w:val="00B1102A"/>
    <w:rsid w:val="00B111F3"/>
    <w:rsid w:val="00B1144D"/>
    <w:rsid w:val="00B11AD9"/>
    <w:rsid w:val="00B11EFD"/>
    <w:rsid w:val="00B12018"/>
    <w:rsid w:val="00B120F1"/>
    <w:rsid w:val="00B12152"/>
    <w:rsid w:val="00B12180"/>
    <w:rsid w:val="00B122F4"/>
    <w:rsid w:val="00B12B78"/>
    <w:rsid w:val="00B12C3F"/>
    <w:rsid w:val="00B12D90"/>
    <w:rsid w:val="00B12F30"/>
    <w:rsid w:val="00B132D6"/>
    <w:rsid w:val="00B134D1"/>
    <w:rsid w:val="00B13665"/>
    <w:rsid w:val="00B136CE"/>
    <w:rsid w:val="00B137B0"/>
    <w:rsid w:val="00B13848"/>
    <w:rsid w:val="00B13B61"/>
    <w:rsid w:val="00B13CEA"/>
    <w:rsid w:val="00B14129"/>
    <w:rsid w:val="00B142A7"/>
    <w:rsid w:val="00B14684"/>
    <w:rsid w:val="00B1477D"/>
    <w:rsid w:val="00B14783"/>
    <w:rsid w:val="00B1485C"/>
    <w:rsid w:val="00B14A04"/>
    <w:rsid w:val="00B14A96"/>
    <w:rsid w:val="00B14C04"/>
    <w:rsid w:val="00B14C71"/>
    <w:rsid w:val="00B14F9F"/>
    <w:rsid w:val="00B14FDD"/>
    <w:rsid w:val="00B1513F"/>
    <w:rsid w:val="00B153F3"/>
    <w:rsid w:val="00B1559D"/>
    <w:rsid w:val="00B15C74"/>
    <w:rsid w:val="00B16137"/>
    <w:rsid w:val="00B16275"/>
    <w:rsid w:val="00B162A2"/>
    <w:rsid w:val="00B169F4"/>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3A"/>
    <w:rsid w:val="00B208F2"/>
    <w:rsid w:val="00B20983"/>
    <w:rsid w:val="00B20BAE"/>
    <w:rsid w:val="00B20E06"/>
    <w:rsid w:val="00B21686"/>
    <w:rsid w:val="00B2186F"/>
    <w:rsid w:val="00B21981"/>
    <w:rsid w:val="00B21C2B"/>
    <w:rsid w:val="00B21EB4"/>
    <w:rsid w:val="00B2208E"/>
    <w:rsid w:val="00B222C9"/>
    <w:rsid w:val="00B22933"/>
    <w:rsid w:val="00B2295D"/>
    <w:rsid w:val="00B23692"/>
    <w:rsid w:val="00B23900"/>
    <w:rsid w:val="00B23A27"/>
    <w:rsid w:val="00B23B20"/>
    <w:rsid w:val="00B241DC"/>
    <w:rsid w:val="00B2424E"/>
    <w:rsid w:val="00B2446F"/>
    <w:rsid w:val="00B24860"/>
    <w:rsid w:val="00B24CCE"/>
    <w:rsid w:val="00B250CE"/>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9AF"/>
    <w:rsid w:val="00B27FA7"/>
    <w:rsid w:val="00B3000E"/>
    <w:rsid w:val="00B300E1"/>
    <w:rsid w:val="00B3048A"/>
    <w:rsid w:val="00B30517"/>
    <w:rsid w:val="00B30A24"/>
    <w:rsid w:val="00B30F2D"/>
    <w:rsid w:val="00B31693"/>
    <w:rsid w:val="00B3169B"/>
    <w:rsid w:val="00B31A68"/>
    <w:rsid w:val="00B31B7C"/>
    <w:rsid w:val="00B31EBB"/>
    <w:rsid w:val="00B322E3"/>
    <w:rsid w:val="00B323DB"/>
    <w:rsid w:val="00B32660"/>
    <w:rsid w:val="00B32A8F"/>
    <w:rsid w:val="00B332D6"/>
    <w:rsid w:val="00B336A9"/>
    <w:rsid w:val="00B33827"/>
    <w:rsid w:val="00B33C36"/>
    <w:rsid w:val="00B3406C"/>
    <w:rsid w:val="00B341A0"/>
    <w:rsid w:val="00B34B14"/>
    <w:rsid w:val="00B34B97"/>
    <w:rsid w:val="00B34DD8"/>
    <w:rsid w:val="00B34EC6"/>
    <w:rsid w:val="00B3511A"/>
    <w:rsid w:val="00B35192"/>
    <w:rsid w:val="00B3519F"/>
    <w:rsid w:val="00B353F1"/>
    <w:rsid w:val="00B3560C"/>
    <w:rsid w:val="00B35680"/>
    <w:rsid w:val="00B359CA"/>
    <w:rsid w:val="00B35A91"/>
    <w:rsid w:val="00B35B17"/>
    <w:rsid w:val="00B35B55"/>
    <w:rsid w:val="00B35B5C"/>
    <w:rsid w:val="00B362BE"/>
    <w:rsid w:val="00B364A5"/>
    <w:rsid w:val="00B366C2"/>
    <w:rsid w:val="00B3698F"/>
    <w:rsid w:val="00B36E34"/>
    <w:rsid w:val="00B373B7"/>
    <w:rsid w:val="00B375D2"/>
    <w:rsid w:val="00B3762A"/>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3FF"/>
    <w:rsid w:val="00B43558"/>
    <w:rsid w:val="00B43656"/>
    <w:rsid w:val="00B436AD"/>
    <w:rsid w:val="00B438E7"/>
    <w:rsid w:val="00B4392D"/>
    <w:rsid w:val="00B43A93"/>
    <w:rsid w:val="00B43B5F"/>
    <w:rsid w:val="00B43DEA"/>
    <w:rsid w:val="00B43F6B"/>
    <w:rsid w:val="00B44131"/>
    <w:rsid w:val="00B441FB"/>
    <w:rsid w:val="00B44533"/>
    <w:rsid w:val="00B4468A"/>
    <w:rsid w:val="00B449CD"/>
    <w:rsid w:val="00B44C62"/>
    <w:rsid w:val="00B44CDF"/>
    <w:rsid w:val="00B44E45"/>
    <w:rsid w:val="00B44EE9"/>
    <w:rsid w:val="00B44F71"/>
    <w:rsid w:val="00B4514B"/>
    <w:rsid w:val="00B45197"/>
    <w:rsid w:val="00B45E8F"/>
    <w:rsid w:val="00B46390"/>
    <w:rsid w:val="00B463B6"/>
    <w:rsid w:val="00B4667C"/>
    <w:rsid w:val="00B466B9"/>
    <w:rsid w:val="00B4685E"/>
    <w:rsid w:val="00B470A9"/>
    <w:rsid w:val="00B472D2"/>
    <w:rsid w:val="00B4760D"/>
    <w:rsid w:val="00B47996"/>
    <w:rsid w:val="00B479BE"/>
    <w:rsid w:val="00B47A51"/>
    <w:rsid w:val="00B47A65"/>
    <w:rsid w:val="00B47AB3"/>
    <w:rsid w:val="00B47CBB"/>
    <w:rsid w:val="00B50089"/>
    <w:rsid w:val="00B500BE"/>
    <w:rsid w:val="00B5044C"/>
    <w:rsid w:val="00B50A7E"/>
    <w:rsid w:val="00B50BA0"/>
    <w:rsid w:val="00B50F01"/>
    <w:rsid w:val="00B5103B"/>
    <w:rsid w:val="00B510F1"/>
    <w:rsid w:val="00B514A2"/>
    <w:rsid w:val="00B517A1"/>
    <w:rsid w:val="00B5199F"/>
    <w:rsid w:val="00B51AC8"/>
    <w:rsid w:val="00B51C62"/>
    <w:rsid w:val="00B51E65"/>
    <w:rsid w:val="00B52512"/>
    <w:rsid w:val="00B525C3"/>
    <w:rsid w:val="00B525DA"/>
    <w:rsid w:val="00B52770"/>
    <w:rsid w:val="00B52830"/>
    <w:rsid w:val="00B5286D"/>
    <w:rsid w:val="00B52B0A"/>
    <w:rsid w:val="00B52BA6"/>
    <w:rsid w:val="00B52DE0"/>
    <w:rsid w:val="00B531DA"/>
    <w:rsid w:val="00B5361B"/>
    <w:rsid w:val="00B5373F"/>
    <w:rsid w:val="00B537D0"/>
    <w:rsid w:val="00B53A3D"/>
    <w:rsid w:val="00B53EE5"/>
    <w:rsid w:val="00B540E9"/>
    <w:rsid w:val="00B5416A"/>
    <w:rsid w:val="00B54596"/>
    <w:rsid w:val="00B547A3"/>
    <w:rsid w:val="00B54CC2"/>
    <w:rsid w:val="00B54DDE"/>
    <w:rsid w:val="00B550BE"/>
    <w:rsid w:val="00B5567B"/>
    <w:rsid w:val="00B55CE3"/>
    <w:rsid w:val="00B55D5D"/>
    <w:rsid w:val="00B5648D"/>
    <w:rsid w:val="00B56C6F"/>
    <w:rsid w:val="00B56FB9"/>
    <w:rsid w:val="00B5701B"/>
    <w:rsid w:val="00B574B6"/>
    <w:rsid w:val="00B57C6F"/>
    <w:rsid w:val="00B6036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2D7E"/>
    <w:rsid w:val="00B63016"/>
    <w:rsid w:val="00B630B0"/>
    <w:rsid w:val="00B630CA"/>
    <w:rsid w:val="00B632A9"/>
    <w:rsid w:val="00B63337"/>
    <w:rsid w:val="00B6344A"/>
    <w:rsid w:val="00B634D4"/>
    <w:rsid w:val="00B6374A"/>
    <w:rsid w:val="00B63880"/>
    <w:rsid w:val="00B63A5D"/>
    <w:rsid w:val="00B63D7E"/>
    <w:rsid w:val="00B641CF"/>
    <w:rsid w:val="00B644AC"/>
    <w:rsid w:val="00B645BA"/>
    <w:rsid w:val="00B648A3"/>
    <w:rsid w:val="00B64915"/>
    <w:rsid w:val="00B64BF7"/>
    <w:rsid w:val="00B64C32"/>
    <w:rsid w:val="00B65141"/>
    <w:rsid w:val="00B658BD"/>
    <w:rsid w:val="00B6599C"/>
    <w:rsid w:val="00B65CEF"/>
    <w:rsid w:val="00B65FF9"/>
    <w:rsid w:val="00B6626F"/>
    <w:rsid w:val="00B66422"/>
    <w:rsid w:val="00B66A2C"/>
    <w:rsid w:val="00B66AA1"/>
    <w:rsid w:val="00B66B50"/>
    <w:rsid w:val="00B673DE"/>
    <w:rsid w:val="00B67639"/>
    <w:rsid w:val="00B6776C"/>
    <w:rsid w:val="00B677F8"/>
    <w:rsid w:val="00B679DB"/>
    <w:rsid w:val="00B67A19"/>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2ED5"/>
    <w:rsid w:val="00B73009"/>
    <w:rsid w:val="00B73505"/>
    <w:rsid w:val="00B73B35"/>
    <w:rsid w:val="00B73C14"/>
    <w:rsid w:val="00B73CFA"/>
    <w:rsid w:val="00B73DFF"/>
    <w:rsid w:val="00B73E55"/>
    <w:rsid w:val="00B73E69"/>
    <w:rsid w:val="00B74120"/>
    <w:rsid w:val="00B741C3"/>
    <w:rsid w:val="00B74207"/>
    <w:rsid w:val="00B74293"/>
    <w:rsid w:val="00B743F3"/>
    <w:rsid w:val="00B745A9"/>
    <w:rsid w:val="00B746E2"/>
    <w:rsid w:val="00B74745"/>
    <w:rsid w:val="00B74AAA"/>
    <w:rsid w:val="00B74E93"/>
    <w:rsid w:val="00B74EAF"/>
    <w:rsid w:val="00B74F5D"/>
    <w:rsid w:val="00B7530C"/>
    <w:rsid w:val="00B754F2"/>
    <w:rsid w:val="00B75B18"/>
    <w:rsid w:val="00B75C24"/>
    <w:rsid w:val="00B75C95"/>
    <w:rsid w:val="00B76302"/>
    <w:rsid w:val="00B7675C"/>
    <w:rsid w:val="00B76BBF"/>
    <w:rsid w:val="00B76BD1"/>
    <w:rsid w:val="00B77739"/>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DDD"/>
    <w:rsid w:val="00B81018"/>
    <w:rsid w:val="00B81222"/>
    <w:rsid w:val="00B81365"/>
    <w:rsid w:val="00B81409"/>
    <w:rsid w:val="00B81747"/>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B86"/>
    <w:rsid w:val="00B83C13"/>
    <w:rsid w:val="00B83F6D"/>
    <w:rsid w:val="00B83F75"/>
    <w:rsid w:val="00B841EE"/>
    <w:rsid w:val="00B84680"/>
    <w:rsid w:val="00B8499D"/>
    <w:rsid w:val="00B84D1B"/>
    <w:rsid w:val="00B84DA9"/>
    <w:rsid w:val="00B84E0A"/>
    <w:rsid w:val="00B84EF8"/>
    <w:rsid w:val="00B851E4"/>
    <w:rsid w:val="00B855B8"/>
    <w:rsid w:val="00B85ABA"/>
    <w:rsid w:val="00B85C57"/>
    <w:rsid w:val="00B85D1C"/>
    <w:rsid w:val="00B85EB9"/>
    <w:rsid w:val="00B860AB"/>
    <w:rsid w:val="00B86233"/>
    <w:rsid w:val="00B86662"/>
    <w:rsid w:val="00B8680C"/>
    <w:rsid w:val="00B86928"/>
    <w:rsid w:val="00B86D4A"/>
    <w:rsid w:val="00B86D56"/>
    <w:rsid w:val="00B870FE"/>
    <w:rsid w:val="00B871C3"/>
    <w:rsid w:val="00B872D6"/>
    <w:rsid w:val="00B8788C"/>
    <w:rsid w:val="00B87C5E"/>
    <w:rsid w:val="00B87E88"/>
    <w:rsid w:val="00B87FE0"/>
    <w:rsid w:val="00B90041"/>
    <w:rsid w:val="00B9015F"/>
    <w:rsid w:val="00B90239"/>
    <w:rsid w:val="00B90319"/>
    <w:rsid w:val="00B90354"/>
    <w:rsid w:val="00B90752"/>
    <w:rsid w:val="00B90B47"/>
    <w:rsid w:val="00B90C21"/>
    <w:rsid w:val="00B9133A"/>
    <w:rsid w:val="00B91628"/>
    <w:rsid w:val="00B91675"/>
    <w:rsid w:val="00B916A2"/>
    <w:rsid w:val="00B916F1"/>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1D4"/>
    <w:rsid w:val="00B93253"/>
    <w:rsid w:val="00B933B6"/>
    <w:rsid w:val="00B93430"/>
    <w:rsid w:val="00B9367D"/>
    <w:rsid w:val="00B938F2"/>
    <w:rsid w:val="00B93D79"/>
    <w:rsid w:val="00B93DF8"/>
    <w:rsid w:val="00B93FE9"/>
    <w:rsid w:val="00B9428E"/>
    <w:rsid w:val="00B94296"/>
    <w:rsid w:val="00B94447"/>
    <w:rsid w:val="00B94B8E"/>
    <w:rsid w:val="00B94BED"/>
    <w:rsid w:val="00B94E0E"/>
    <w:rsid w:val="00B94F4A"/>
    <w:rsid w:val="00B95404"/>
    <w:rsid w:val="00B95549"/>
    <w:rsid w:val="00B957D6"/>
    <w:rsid w:val="00B95BA7"/>
    <w:rsid w:val="00B95CEB"/>
    <w:rsid w:val="00B961B3"/>
    <w:rsid w:val="00B964C6"/>
    <w:rsid w:val="00B964D2"/>
    <w:rsid w:val="00B96566"/>
    <w:rsid w:val="00B96707"/>
    <w:rsid w:val="00B9678B"/>
    <w:rsid w:val="00B969B1"/>
    <w:rsid w:val="00B96B3F"/>
    <w:rsid w:val="00B97367"/>
    <w:rsid w:val="00B977A9"/>
    <w:rsid w:val="00B9789C"/>
    <w:rsid w:val="00B97990"/>
    <w:rsid w:val="00B97B72"/>
    <w:rsid w:val="00B97CCF"/>
    <w:rsid w:val="00BA0350"/>
    <w:rsid w:val="00BA0AB0"/>
    <w:rsid w:val="00BA0BF2"/>
    <w:rsid w:val="00BA0FE9"/>
    <w:rsid w:val="00BA10C1"/>
    <w:rsid w:val="00BA1124"/>
    <w:rsid w:val="00BA1575"/>
    <w:rsid w:val="00BA1ACA"/>
    <w:rsid w:val="00BA1CC0"/>
    <w:rsid w:val="00BA1FCA"/>
    <w:rsid w:val="00BA2368"/>
    <w:rsid w:val="00BA2618"/>
    <w:rsid w:val="00BA2B11"/>
    <w:rsid w:val="00BA2E35"/>
    <w:rsid w:val="00BA350E"/>
    <w:rsid w:val="00BA37B4"/>
    <w:rsid w:val="00BA38AF"/>
    <w:rsid w:val="00BA3D64"/>
    <w:rsid w:val="00BA3DCD"/>
    <w:rsid w:val="00BA3ECB"/>
    <w:rsid w:val="00BA3EDE"/>
    <w:rsid w:val="00BA3F9A"/>
    <w:rsid w:val="00BA483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2DC"/>
    <w:rsid w:val="00BA634D"/>
    <w:rsid w:val="00BA648D"/>
    <w:rsid w:val="00BA6623"/>
    <w:rsid w:val="00BA6652"/>
    <w:rsid w:val="00BA680E"/>
    <w:rsid w:val="00BA686F"/>
    <w:rsid w:val="00BA68BD"/>
    <w:rsid w:val="00BA6A3E"/>
    <w:rsid w:val="00BA6BEF"/>
    <w:rsid w:val="00BA6DA4"/>
    <w:rsid w:val="00BA7544"/>
    <w:rsid w:val="00BA75DB"/>
    <w:rsid w:val="00BA76F4"/>
    <w:rsid w:val="00BA7E0D"/>
    <w:rsid w:val="00BA7F1C"/>
    <w:rsid w:val="00BA7FBD"/>
    <w:rsid w:val="00BB009B"/>
    <w:rsid w:val="00BB01F4"/>
    <w:rsid w:val="00BB0207"/>
    <w:rsid w:val="00BB0293"/>
    <w:rsid w:val="00BB03DB"/>
    <w:rsid w:val="00BB0461"/>
    <w:rsid w:val="00BB06F2"/>
    <w:rsid w:val="00BB091F"/>
    <w:rsid w:val="00BB0B0C"/>
    <w:rsid w:val="00BB0BE5"/>
    <w:rsid w:val="00BB10DE"/>
    <w:rsid w:val="00BB127E"/>
    <w:rsid w:val="00BB1D50"/>
    <w:rsid w:val="00BB1D95"/>
    <w:rsid w:val="00BB1E21"/>
    <w:rsid w:val="00BB1FEE"/>
    <w:rsid w:val="00BB24E3"/>
    <w:rsid w:val="00BB25C7"/>
    <w:rsid w:val="00BB27D6"/>
    <w:rsid w:val="00BB2995"/>
    <w:rsid w:val="00BB2B1E"/>
    <w:rsid w:val="00BB31B9"/>
    <w:rsid w:val="00BB3259"/>
    <w:rsid w:val="00BB35CB"/>
    <w:rsid w:val="00BB3640"/>
    <w:rsid w:val="00BB3765"/>
    <w:rsid w:val="00BB3CBB"/>
    <w:rsid w:val="00BB3E2B"/>
    <w:rsid w:val="00BB3F11"/>
    <w:rsid w:val="00BB3F84"/>
    <w:rsid w:val="00BB3FD3"/>
    <w:rsid w:val="00BB466A"/>
    <w:rsid w:val="00BB4815"/>
    <w:rsid w:val="00BB4BCB"/>
    <w:rsid w:val="00BB4BEE"/>
    <w:rsid w:val="00BB4D80"/>
    <w:rsid w:val="00BB5040"/>
    <w:rsid w:val="00BB5063"/>
    <w:rsid w:val="00BB53ED"/>
    <w:rsid w:val="00BB5473"/>
    <w:rsid w:val="00BB560A"/>
    <w:rsid w:val="00BB5BE0"/>
    <w:rsid w:val="00BB5D22"/>
    <w:rsid w:val="00BB5E4B"/>
    <w:rsid w:val="00BB5E91"/>
    <w:rsid w:val="00BB5EBE"/>
    <w:rsid w:val="00BB601F"/>
    <w:rsid w:val="00BB60F6"/>
    <w:rsid w:val="00BB6224"/>
    <w:rsid w:val="00BB625E"/>
    <w:rsid w:val="00BB667F"/>
    <w:rsid w:val="00BB6691"/>
    <w:rsid w:val="00BB6735"/>
    <w:rsid w:val="00BB67A7"/>
    <w:rsid w:val="00BB6801"/>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472"/>
    <w:rsid w:val="00BC2913"/>
    <w:rsid w:val="00BC298E"/>
    <w:rsid w:val="00BC2ABA"/>
    <w:rsid w:val="00BC2BD4"/>
    <w:rsid w:val="00BC2C15"/>
    <w:rsid w:val="00BC2C1C"/>
    <w:rsid w:val="00BC2C33"/>
    <w:rsid w:val="00BC2D17"/>
    <w:rsid w:val="00BC300D"/>
    <w:rsid w:val="00BC307B"/>
    <w:rsid w:val="00BC311C"/>
    <w:rsid w:val="00BC3409"/>
    <w:rsid w:val="00BC3F34"/>
    <w:rsid w:val="00BC414F"/>
    <w:rsid w:val="00BC435C"/>
    <w:rsid w:val="00BC4463"/>
    <w:rsid w:val="00BC481A"/>
    <w:rsid w:val="00BC4A73"/>
    <w:rsid w:val="00BC50C7"/>
    <w:rsid w:val="00BC514C"/>
    <w:rsid w:val="00BC55CD"/>
    <w:rsid w:val="00BC5848"/>
    <w:rsid w:val="00BC5C85"/>
    <w:rsid w:val="00BC5E32"/>
    <w:rsid w:val="00BC5E6D"/>
    <w:rsid w:val="00BC5FE7"/>
    <w:rsid w:val="00BC60FD"/>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07A"/>
    <w:rsid w:val="00BD0800"/>
    <w:rsid w:val="00BD096C"/>
    <w:rsid w:val="00BD0987"/>
    <w:rsid w:val="00BD0CCD"/>
    <w:rsid w:val="00BD0F24"/>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B48"/>
    <w:rsid w:val="00BD3CF9"/>
    <w:rsid w:val="00BD3D7E"/>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6A89"/>
    <w:rsid w:val="00BD729C"/>
    <w:rsid w:val="00BD72A3"/>
    <w:rsid w:val="00BD72CA"/>
    <w:rsid w:val="00BD758F"/>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968"/>
    <w:rsid w:val="00BE1C12"/>
    <w:rsid w:val="00BE1C16"/>
    <w:rsid w:val="00BE1F6C"/>
    <w:rsid w:val="00BE1FA9"/>
    <w:rsid w:val="00BE1FAF"/>
    <w:rsid w:val="00BE21A2"/>
    <w:rsid w:val="00BE2653"/>
    <w:rsid w:val="00BE27E2"/>
    <w:rsid w:val="00BE2AE7"/>
    <w:rsid w:val="00BE2C85"/>
    <w:rsid w:val="00BE3372"/>
    <w:rsid w:val="00BE34AA"/>
    <w:rsid w:val="00BE359C"/>
    <w:rsid w:val="00BE39E8"/>
    <w:rsid w:val="00BE3AA3"/>
    <w:rsid w:val="00BE3AA5"/>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6EEF"/>
    <w:rsid w:val="00BE7007"/>
    <w:rsid w:val="00BE711C"/>
    <w:rsid w:val="00BE7273"/>
    <w:rsid w:val="00BE73DC"/>
    <w:rsid w:val="00BE79D1"/>
    <w:rsid w:val="00BE7A59"/>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49"/>
    <w:rsid w:val="00BF3AC5"/>
    <w:rsid w:val="00BF40A1"/>
    <w:rsid w:val="00BF4443"/>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587"/>
    <w:rsid w:val="00BF6EFA"/>
    <w:rsid w:val="00BF7242"/>
    <w:rsid w:val="00BF7655"/>
    <w:rsid w:val="00BF776A"/>
    <w:rsid w:val="00BF7888"/>
    <w:rsid w:val="00BF7E4C"/>
    <w:rsid w:val="00BF7F47"/>
    <w:rsid w:val="00C00077"/>
    <w:rsid w:val="00C00211"/>
    <w:rsid w:val="00C00282"/>
    <w:rsid w:val="00C0043E"/>
    <w:rsid w:val="00C00860"/>
    <w:rsid w:val="00C00978"/>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4FD2"/>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A9D"/>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5B"/>
    <w:rsid w:val="00C12A80"/>
    <w:rsid w:val="00C12DB6"/>
    <w:rsid w:val="00C1336C"/>
    <w:rsid w:val="00C13450"/>
    <w:rsid w:val="00C13455"/>
    <w:rsid w:val="00C13625"/>
    <w:rsid w:val="00C136C4"/>
    <w:rsid w:val="00C13907"/>
    <w:rsid w:val="00C13E5C"/>
    <w:rsid w:val="00C140FA"/>
    <w:rsid w:val="00C14171"/>
    <w:rsid w:val="00C1420E"/>
    <w:rsid w:val="00C14824"/>
    <w:rsid w:val="00C148E6"/>
    <w:rsid w:val="00C149EA"/>
    <w:rsid w:val="00C14B55"/>
    <w:rsid w:val="00C14D0D"/>
    <w:rsid w:val="00C14EE0"/>
    <w:rsid w:val="00C14FE2"/>
    <w:rsid w:val="00C15111"/>
    <w:rsid w:val="00C151AB"/>
    <w:rsid w:val="00C1563A"/>
    <w:rsid w:val="00C156C4"/>
    <w:rsid w:val="00C15A79"/>
    <w:rsid w:val="00C15A82"/>
    <w:rsid w:val="00C15CC3"/>
    <w:rsid w:val="00C15D77"/>
    <w:rsid w:val="00C16813"/>
    <w:rsid w:val="00C16824"/>
    <w:rsid w:val="00C16B21"/>
    <w:rsid w:val="00C16B9F"/>
    <w:rsid w:val="00C16DD9"/>
    <w:rsid w:val="00C16FB4"/>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54C"/>
    <w:rsid w:val="00C21E17"/>
    <w:rsid w:val="00C21F9D"/>
    <w:rsid w:val="00C21FC2"/>
    <w:rsid w:val="00C2212E"/>
    <w:rsid w:val="00C22421"/>
    <w:rsid w:val="00C225FC"/>
    <w:rsid w:val="00C23139"/>
    <w:rsid w:val="00C23664"/>
    <w:rsid w:val="00C238E3"/>
    <w:rsid w:val="00C23E52"/>
    <w:rsid w:val="00C24228"/>
    <w:rsid w:val="00C2428C"/>
    <w:rsid w:val="00C24392"/>
    <w:rsid w:val="00C2440A"/>
    <w:rsid w:val="00C24962"/>
    <w:rsid w:val="00C24AD6"/>
    <w:rsid w:val="00C24D33"/>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409"/>
    <w:rsid w:val="00C2777F"/>
    <w:rsid w:val="00C2781F"/>
    <w:rsid w:val="00C27A11"/>
    <w:rsid w:val="00C27C17"/>
    <w:rsid w:val="00C3014F"/>
    <w:rsid w:val="00C3017D"/>
    <w:rsid w:val="00C303E0"/>
    <w:rsid w:val="00C303F3"/>
    <w:rsid w:val="00C3054E"/>
    <w:rsid w:val="00C307E0"/>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18"/>
    <w:rsid w:val="00C32751"/>
    <w:rsid w:val="00C328A3"/>
    <w:rsid w:val="00C32979"/>
    <w:rsid w:val="00C329D7"/>
    <w:rsid w:val="00C32D06"/>
    <w:rsid w:val="00C32D5F"/>
    <w:rsid w:val="00C32E73"/>
    <w:rsid w:val="00C333E9"/>
    <w:rsid w:val="00C33584"/>
    <w:rsid w:val="00C33599"/>
    <w:rsid w:val="00C33672"/>
    <w:rsid w:val="00C33786"/>
    <w:rsid w:val="00C33A52"/>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4CE"/>
    <w:rsid w:val="00C35673"/>
    <w:rsid w:val="00C35705"/>
    <w:rsid w:val="00C35727"/>
    <w:rsid w:val="00C35AD5"/>
    <w:rsid w:val="00C35CF5"/>
    <w:rsid w:val="00C363C5"/>
    <w:rsid w:val="00C366CE"/>
    <w:rsid w:val="00C36722"/>
    <w:rsid w:val="00C36F78"/>
    <w:rsid w:val="00C3701E"/>
    <w:rsid w:val="00C37211"/>
    <w:rsid w:val="00C3729F"/>
    <w:rsid w:val="00C3739E"/>
    <w:rsid w:val="00C37B4B"/>
    <w:rsid w:val="00C37CD1"/>
    <w:rsid w:val="00C40452"/>
    <w:rsid w:val="00C40805"/>
    <w:rsid w:val="00C40A10"/>
    <w:rsid w:val="00C40D9F"/>
    <w:rsid w:val="00C411CE"/>
    <w:rsid w:val="00C41373"/>
    <w:rsid w:val="00C41B94"/>
    <w:rsid w:val="00C41E85"/>
    <w:rsid w:val="00C42089"/>
    <w:rsid w:val="00C42187"/>
    <w:rsid w:val="00C42298"/>
    <w:rsid w:val="00C422F7"/>
    <w:rsid w:val="00C4235E"/>
    <w:rsid w:val="00C42753"/>
    <w:rsid w:val="00C42875"/>
    <w:rsid w:val="00C42AE4"/>
    <w:rsid w:val="00C42E71"/>
    <w:rsid w:val="00C42E86"/>
    <w:rsid w:val="00C42F76"/>
    <w:rsid w:val="00C42FDE"/>
    <w:rsid w:val="00C43149"/>
    <w:rsid w:val="00C43179"/>
    <w:rsid w:val="00C4319C"/>
    <w:rsid w:val="00C43283"/>
    <w:rsid w:val="00C434C1"/>
    <w:rsid w:val="00C435F1"/>
    <w:rsid w:val="00C43625"/>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656"/>
    <w:rsid w:val="00C468EE"/>
    <w:rsid w:val="00C46B6B"/>
    <w:rsid w:val="00C46C9F"/>
    <w:rsid w:val="00C46D80"/>
    <w:rsid w:val="00C46E41"/>
    <w:rsid w:val="00C46F50"/>
    <w:rsid w:val="00C4715C"/>
    <w:rsid w:val="00C47566"/>
    <w:rsid w:val="00C478F5"/>
    <w:rsid w:val="00C47C32"/>
    <w:rsid w:val="00C500CA"/>
    <w:rsid w:val="00C500DD"/>
    <w:rsid w:val="00C500F8"/>
    <w:rsid w:val="00C502BB"/>
    <w:rsid w:val="00C5050D"/>
    <w:rsid w:val="00C506A1"/>
    <w:rsid w:val="00C5076A"/>
    <w:rsid w:val="00C507EF"/>
    <w:rsid w:val="00C50BAE"/>
    <w:rsid w:val="00C50DBC"/>
    <w:rsid w:val="00C50DD8"/>
    <w:rsid w:val="00C51357"/>
    <w:rsid w:val="00C516D4"/>
    <w:rsid w:val="00C5177D"/>
    <w:rsid w:val="00C517AD"/>
    <w:rsid w:val="00C51844"/>
    <w:rsid w:val="00C51847"/>
    <w:rsid w:val="00C518C2"/>
    <w:rsid w:val="00C519F4"/>
    <w:rsid w:val="00C51CF2"/>
    <w:rsid w:val="00C51D7F"/>
    <w:rsid w:val="00C5221D"/>
    <w:rsid w:val="00C5227C"/>
    <w:rsid w:val="00C52314"/>
    <w:rsid w:val="00C52336"/>
    <w:rsid w:val="00C523E7"/>
    <w:rsid w:val="00C52634"/>
    <w:rsid w:val="00C5287C"/>
    <w:rsid w:val="00C528A5"/>
    <w:rsid w:val="00C52B03"/>
    <w:rsid w:val="00C52DC4"/>
    <w:rsid w:val="00C52EAC"/>
    <w:rsid w:val="00C530B3"/>
    <w:rsid w:val="00C531D4"/>
    <w:rsid w:val="00C531E1"/>
    <w:rsid w:val="00C53341"/>
    <w:rsid w:val="00C536AF"/>
    <w:rsid w:val="00C53854"/>
    <w:rsid w:val="00C53B2F"/>
    <w:rsid w:val="00C54141"/>
    <w:rsid w:val="00C54185"/>
    <w:rsid w:val="00C542B9"/>
    <w:rsid w:val="00C54845"/>
    <w:rsid w:val="00C54D08"/>
    <w:rsid w:val="00C54E3F"/>
    <w:rsid w:val="00C54EC8"/>
    <w:rsid w:val="00C55041"/>
    <w:rsid w:val="00C55494"/>
    <w:rsid w:val="00C557EE"/>
    <w:rsid w:val="00C55E33"/>
    <w:rsid w:val="00C55ECA"/>
    <w:rsid w:val="00C55F92"/>
    <w:rsid w:val="00C56599"/>
    <w:rsid w:val="00C56DCF"/>
    <w:rsid w:val="00C56E80"/>
    <w:rsid w:val="00C56FB7"/>
    <w:rsid w:val="00C56FE8"/>
    <w:rsid w:val="00C5703E"/>
    <w:rsid w:val="00C5712D"/>
    <w:rsid w:val="00C572E6"/>
    <w:rsid w:val="00C57765"/>
    <w:rsid w:val="00C57980"/>
    <w:rsid w:val="00C57A8A"/>
    <w:rsid w:val="00C57E08"/>
    <w:rsid w:val="00C6047E"/>
    <w:rsid w:val="00C6072D"/>
    <w:rsid w:val="00C60CB0"/>
    <w:rsid w:val="00C614D1"/>
    <w:rsid w:val="00C618FA"/>
    <w:rsid w:val="00C61D3D"/>
    <w:rsid w:val="00C61F42"/>
    <w:rsid w:val="00C61F6D"/>
    <w:rsid w:val="00C620D3"/>
    <w:rsid w:val="00C62154"/>
    <w:rsid w:val="00C621D3"/>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C11"/>
    <w:rsid w:val="00C65D4C"/>
    <w:rsid w:val="00C65E1D"/>
    <w:rsid w:val="00C65FB4"/>
    <w:rsid w:val="00C65FD9"/>
    <w:rsid w:val="00C661D4"/>
    <w:rsid w:val="00C66290"/>
    <w:rsid w:val="00C66379"/>
    <w:rsid w:val="00C665CE"/>
    <w:rsid w:val="00C667F2"/>
    <w:rsid w:val="00C668B5"/>
    <w:rsid w:val="00C66986"/>
    <w:rsid w:val="00C66C7E"/>
    <w:rsid w:val="00C66DBE"/>
    <w:rsid w:val="00C67076"/>
    <w:rsid w:val="00C670B8"/>
    <w:rsid w:val="00C674C7"/>
    <w:rsid w:val="00C67658"/>
    <w:rsid w:val="00C67911"/>
    <w:rsid w:val="00C67969"/>
    <w:rsid w:val="00C67F6F"/>
    <w:rsid w:val="00C67F96"/>
    <w:rsid w:val="00C70016"/>
    <w:rsid w:val="00C701EE"/>
    <w:rsid w:val="00C705FA"/>
    <w:rsid w:val="00C709C5"/>
    <w:rsid w:val="00C70C93"/>
    <w:rsid w:val="00C70E5A"/>
    <w:rsid w:val="00C70F0E"/>
    <w:rsid w:val="00C71005"/>
    <w:rsid w:val="00C7115B"/>
    <w:rsid w:val="00C71966"/>
    <w:rsid w:val="00C71CA5"/>
    <w:rsid w:val="00C71CFE"/>
    <w:rsid w:val="00C71DFA"/>
    <w:rsid w:val="00C71E12"/>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BC0"/>
    <w:rsid w:val="00C73CF5"/>
    <w:rsid w:val="00C73D0C"/>
    <w:rsid w:val="00C740EB"/>
    <w:rsid w:val="00C74203"/>
    <w:rsid w:val="00C74230"/>
    <w:rsid w:val="00C74C08"/>
    <w:rsid w:val="00C74C2E"/>
    <w:rsid w:val="00C74C93"/>
    <w:rsid w:val="00C74E54"/>
    <w:rsid w:val="00C74FC9"/>
    <w:rsid w:val="00C750AE"/>
    <w:rsid w:val="00C75450"/>
    <w:rsid w:val="00C7549E"/>
    <w:rsid w:val="00C7561F"/>
    <w:rsid w:val="00C75B12"/>
    <w:rsid w:val="00C75B7C"/>
    <w:rsid w:val="00C75BAE"/>
    <w:rsid w:val="00C75D0E"/>
    <w:rsid w:val="00C75DC9"/>
    <w:rsid w:val="00C75E08"/>
    <w:rsid w:val="00C76229"/>
    <w:rsid w:val="00C76318"/>
    <w:rsid w:val="00C767EE"/>
    <w:rsid w:val="00C76C01"/>
    <w:rsid w:val="00C76D2D"/>
    <w:rsid w:val="00C7743C"/>
    <w:rsid w:val="00C77467"/>
    <w:rsid w:val="00C7751A"/>
    <w:rsid w:val="00C77AAB"/>
    <w:rsid w:val="00C77D47"/>
    <w:rsid w:val="00C8004D"/>
    <w:rsid w:val="00C80144"/>
    <w:rsid w:val="00C801A3"/>
    <w:rsid w:val="00C801C9"/>
    <w:rsid w:val="00C8063B"/>
    <w:rsid w:val="00C808AB"/>
    <w:rsid w:val="00C80B85"/>
    <w:rsid w:val="00C80B96"/>
    <w:rsid w:val="00C80F09"/>
    <w:rsid w:val="00C80F33"/>
    <w:rsid w:val="00C80F53"/>
    <w:rsid w:val="00C81382"/>
    <w:rsid w:val="00C814DF"/>
    <w:rsid w:val="00C817DE"/>
    <w:rsid w:val="00C81C07"/>
    <w:rsid w:val="00C824D7"/>
    <w:rsid w:val="00C827AD"/>
    <w:rsid w:val="00C829AA"/>
    <w:rsid w:val="00C82BD3"/>
    <w:rsid w:val="00C82C9E"/>
    <w:rsid w:val="00C82D6C"/>
    <w:rsid w:val="00C82F46"/>
    <w:rsid w:val="00C8317D"/>
    <w:rsid w:val="00C832D4"/>
    <w:rsid w:val="00C83813"/>
    <w:rsid w:val="00C83A66"/>
    <w:rsid w:val="00C83AE4"/>
    <w:rsid w:val="00C83B4F"/>
    <w:rsid w:val="00C83BB1"/>
    <w:rsid w:val="00C83CB4"/>
    <w:rsid w:val="00C842A7"/>
    <w:rsid w:val="00C842DC"/>
    <w:rsid w:val="00C84877"/>
    <w:rsid w:val="00C84D3A"/>
    <w:rsid w:val="00C84D8D"/>
    <w:rsid w:val="00C84FB9"/>
    <w:rsid w:val="00C8508C"/>
    <w:rsid w:val="00C85455"/>
    <w:rsid w:val="00C8551F"/>
    <w:rsid w:val="00C855D8"/>
    <w:rsid w:val="00C85781"/>
    <w:rsid w:val="00C857E3"/>
    <w:rsid w:val="00C85BBC"/>
    <w:rsid w:val="00C85D4F"/>
    <w:rsid w:val="00C860D6"/>
    <w:rsid w:val="00C861A2"/>
    <w:rsid w:val="00C861AA"/>
    <w:rsid w:val="00C8652F"/>
    <w:rsid w:val="00C865F8"/>
    <w:rsid w:val="00C86CEF"/>
    <w:rsid w:val="00C86E92"/>
    <w:rsid w:val="00C86F3D"/>
    <w:rsid w:val="00C871F7"/>
    <w:rsid w:val="00C876A8"/>
    <w:rsid w:val="00C87D5D"/>
    <w:rsid w:val="00C87D67"/>
    <w:rsid w:val="00C9055D"/>
    <w:rsid w:val="00C9091A"/>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598"/>
    <w:rsid w:val="00C92C17"/>
    <w:rsid w:val="00C92F37"/>
    <w:rsid w:val="00C9340F"/>
    <w:rsid w:val="00C93540"/>
    <w:rsid w:val="00C93695"/>
    <w:rsid w:val="00C93A36"/>
    <w:rsid w:val="00C93C3E"/>
    <w:rsid w:val="00C93D2C"/>
    <w:rsid w:val="00C93D8D"/>
    <w:rsid w:val="00C93E94"/>
    <w:rsid w:val="00C93F02"/>
    <w:rsid w:val="00C9407C"/>
    <w:rsid w:val="00C940A9"/>
    <w:rsid w:val="00C94294"/>
    <w:rsid w:val="00C9443D"/>
    <w:rsid w:val="00C94589"/>
    <w:rsid w:val="00C9460A"/>
    <w:rsid w:val="00C94A6B"/>
    <w:rsid w:val="00C94A82"/>
    <w:rsid w:val="00C94CEE"/>
    <w:rsid w:val="00C94CF5"/>
    <w:rsid w:val="00C953CE"/>
    <w:rsid w:val="00C9573B"/>
    <w:rsid w:val="00C957FE"/>
    <w:rsid w:val="00C9594B"/>
    <w:rsid w:val="00C95B51"/>
    <w:rsid w:val="00C95C98"/>
    <w:rsid w:val="00C95E40"/>
    <w:rsid w:val="00C96382"/>
    <w:rsid w:val="00C9652F"/>
    <w:rsid w:val="00C969AA"/>
    <w:rsid w:val="00C96D9E"/>
    <w:rsid w:val="00C96F79"/>
    <w:rsid w:val="00C97089"/>
    <w:rsid w:val="00C97200"/>
    <w:rsid w:val="00C9721D"/>
    <w:rsid w:val="00C97225"/>
    <w:rsid w:val="00C97233"/>
    <w:rsid w:val="00C97448"/>
    <w:rsid w:val="00C974E5"/>
    <w:rsid w:val="00C9761B"/>
    <w:rsid w:val="00C9791E"/>
    <w:rsid w:val="00C97AB9"/>
    <w:rsid w:val="00C97B77"/>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BD3"/>
    <w:rsid w:val="00CA5E88"/>
    <w:rsid w:val="00CA5ECD"/>
    <w:rsid w:val="00CA5EFC"/>
    <w:rsid w:val="00CA6007"/>
    <w:rsid w:val="00CA65BC"/>
    <w:rsid w:val="00CA6609"/>
    <w:rsid w:val="00CA6784"/>
    <w:rsid w:val="00CA68EF"/>
    <w:rsid w:val="00CA694D"/>
    <w:rsid w:val="00CA6981"/>
    <w:rsid w:val="00CA6A7E"/>
    <w:rsid w:val="00CA6B17"/>
    <w:rsid w:val="00CA6D1C"/>
    <w:rsid w:val="00CA6DC6"/>
    <w:rsid w:val="00CA7207"/>
    <w:rsid w:val="00CA73EC"/>
    <w:rsid w:val="00CA7C94"/>
    <w:rsid w:val="00CA7FD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C9C"/>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48F"/>
    <w:rsid w:val="00CB355A"/>
    <w:rsid w:val="00CB36FA"/>
    <w:rsid w:val="00CB3963"/>
    <w:rsid w:val="00CB3B1B"/>
    <w:rsid w:val="00CB3B45"/>
    <w:rsid w:val="00CB3CB8"/>
    <w:rsid w:val="00CB428B"/>
    <w:rsid w:val="00CB47C1"/>
    <w:rsid w:val="00CB4917"/>
    <w:rsid w:val="00CB4A67"/>
    <w:rsid w:val="00CB4BC1"/>
    <w:rsid w:val="00CB4D6E"/>
    <w:rsid w:val="00CB4FDA"/>
    <w:rsid w:val="00CB56DD"/>
    <w:rsid w:val="00CB57FF"/>
    <w:rsid w:val="00CB58D8"/>
    <w:rsid w:val="00CB5BDA"/>
    <w:rsid w:val="00CB5C90"/>
    <w:rsid w:val="00CB5D1C"/>
    <w:rsid w:val="00CB5E17"/>
    <w:rsid w:val="00CB5FA3"/>
    <w:rsid w:val="00CB5FAF"/>
    <w:rsid w:val="00CB622B"/>
    <w:rsid w:val="00CB65F0"/>
    <w:rsid w:val="00CB6937"/>
    <w:rsid w:val="00CB6BF7"/>
    <w:rsid w:val="00CB6DE1"/>
    <w:rsid w:val="00CB7117"/>
    <w:rsid w:val="00CB720E"/>
    <w:rsid w:val="00CB73CF"/>
    <w:rsid w:val="00CB7888"/>
    <w:rsid w:val="00CB789E"/>
    <w:rsid w:val="00CB79FB"/>
    <w:rsid w:val="00CB7B24"/>
    <w:rsid w:val="00CB7BD4"/>
    <w:rsid w:val="00CB7F80"/>
    <w:rsid w:val="00CC0143"/>
    <w:rsid w:val="00CC01AE"/>
    <w:rsid w:val="00CC0F13"/>
    <w:rsid w:val="00CC1692"/>
    <w:rsid w:val="00CC1774"/>
    <w:rsid w:val="00CC19CE"/>
    <w:rsid w:val="00CC1D21"/>
    <w:rsid w:val="00CC1E3B"/>
    <w:rsid w:val="00CC1FDB"/>
    <w:rsid w:val="00CC2136"/>
    <w:rsid w:val="00CC24AC"/>
    <w:rsid w:val="00CC267C"/>
    <w:rsid w:val="00CC274A"/>
    <w:rsid w:val="00CC2928"/>
    <w:rsid w:val="00CC2BC7"/>
    <w:rsid w:val="00CC2BF4"/>
    <w:rsid w:val="00CC2CE2"/>
    <w:rsid w:val="00CC304B"/>
    <w:rsid w:val="00CC307E"/>
    <w:rsid w:val="00CC3527"/>
    <w:rsid w:val="00CC36FD"/>
    <w:rsid w:val="00CC3AFE"/>
    <w:rsid w:val="00CC4156"/>
    <w:rsid w:val="00CC4442"/>
    <w:rsid w:val="00CC44A7"/>
    <w:rsid w:val="00CC464E"/>
    <w:rsid w:val="00CC491B"/>
    <w:rsid w:val="00CC4A76"/>
    <w:rsid w:val="00CC5351"/>
    <w:rsid w:val="00CC5A5A"/>
    <w:rsid w:val="00CC603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652"/>
    <w:rsid w:val="00CD089C"/>
    <w:rsid w:val="00CD0D5D"/>
    <w:rsid w:val="00CD0F07"/>
    <w:rsid w:val="00CD12C0"/>
    <w:rsid w:val="00CD14BA"/>
    <w:rsid w:val="00CD172E"/>
    <w:rsid w:val="00CD1A5D"/>
    <w:rsid w:val="00CD1B42"/>
    <w:rsid w:val="00CD2618"/>
    <w:rsid w:val="00CD2831"/>
    <w:rsid w:val="00CD306C"/>
    <w:rsid w:val="00CD38A1"/>
    <w:rsid w:val="00CD394C"/>
    <w:rsid w:val="00CD4043"/>
    <w:rsid w:val="00CD424B"/>
    <w:rsid w:val="00CD456F"/>
    <w:rsid w:val="00CD486B"/>
    <w:rsid w:val="00CD48A6"/>
    <w:rsid w:val="00CD495B"/>
    <w:rsid w:val="00CD4A60"/>
    <w:rsid w:val="00CD4AB8"/>
    <w:rsid w:val="00CD5136"/>
    <w:rsid w:val="00CD57B1"/>
    <w:rsid w:val="00CD59B9"/>
    <w:rsid w:val="00CD5D7C"/>
    <w:rsid w:val="00CD6112"/>
    <w:rsid w:val="00CD64F7"/>
    <w:rsid w:val="00CD664B"/>
    <w:rsid w:val="00CD6900"/>
    <w:rsid w:val="00CD6A6D"/>
    <w:rsid w:val="00CD710B"/>
    <w:rsid w:val="00CD711A"/>
    <w:rsid w:val="00CD718B"/>
    <w:rsid w:val="00CD718C"/>
    <w:rsid w:val="00CD71A0"/>
    <w:rsid w:val="00CD731C"/>
    <w:rsid w:val="00CD7382"/>
    <w:rsid w:val="00CD7651"/>
    <w:rsid w:val="00CD7AD9"/>
    <w:rsid w:val="00CE02B3"/>
    <w:rsid w:val="00CE0449"/>
    <w:rsid w:val="00CE089B"/>
    <w:rsid w:val="00CE099C"/>
    <w:rsid w:val="00CE0A13"/>
    <w:rsid w:val="00CE0B14"/>
    <w:rsid w:val="00CE0C2D"/>
    <w:rsid w:val="00CE0F31"/>
    <w:rsid w:val="00CE0F53"/>
    <w:rsid w:val="00CE106C"/>
    <w:rsid w:val="00CE1365"/>
    <w:rsid w:val="00CE1703"/>
    <w:rsid w:val="00CE19CF"/>
    <w:rsid w:val="00CE1B87"/>
    <w:rsid w:val="00CE1E8C"/>
    <w:rsid w:val="00CE20E0"/>
    <w:rsid w:val="00CE22A7"/>
    <w:rsid w:val="00CE2356"/>
    <w:rsid w:val="00CE2367"/>
    <w:rsid w:val="00CE24BF"/>
    <w:rsid w:val="00CE24E6"/>
    <w:rsid w:val="00CE2558"/>
    <w:rsid w:val="00CE257B"/>
    <w:rsid w:val="00CE2BA5"/>
    <w:rsid w:val="00CE2CAF"/>
    <w:rsid w:val="00CE3046"/>
    <w:rsid w:val="00CE31C5"/>
    <w:rsid w:val="00CE33BB"/>
    <w:rsid w:val="00CE34C5"/>
    <w:rsid w:val="00CE3787"/>
    <w:rsid w:val="00CE3851"/>
    <w:rsid w:val="00CE38F4"/>
    <w:rsid w:val="00CE392A"/>
    <w:rsid w:val="00CE3C55"/>
    <w:rsid w:val="00CE3E5F"/>
    <w:rsid w:val="00CE4017"/>
    <w:rsid w:val="00CE41C7"/>
    <w:rsid w:val="00CE4392"/>
    <w:rsid w:val="00CE43BF"/>
    <w:rsid w:val="00CE47C9"/>
    <w:rsid w:val="00CE486C"/>
    <w:rsid w:val="00CE4D55"/>
    <w:rsid w:val="00CE4DCD"/>
    <w:rsid w:val="00CE4FEB"/>
    <w:rsid w:val="00CE53C3"/>
    <w:rsid w:val="00CE5481"/>
    <w:rsid w:val="00CE557B"/>
    <w:rsid w:val="00CE55E9"/>
    <w:rsid w:val="00CE58ED"/>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424"/>
    <w:rsid w:val="00CF05AB"/>
    <w:rsid w:val="00CF06D7"/>
    <w:rsid w:val="00CF07A0"/>
    <w:rsid w:val="00CF09A2"/>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323"/>
    <w:rsid w:val="00CF3415"/>
    <w:rsid w:val="00CF3BEB"/>
    <w:rsid w:val="00CF3CD4"/>
    <w:rsid w:val="00CF3E49"/>
    <w:rsid w:val="00CF3E70"/>
    <w:rsid w:val="00CF4121"/>
    <w:rsid w:val="00CF48E8"/>
    <w:rsid w:val="00CF4D0D"/>
    <w:rsid w:val="00CF4E24"/>
    <w:rsid w:val="00CF4E37"/>
    <w:rsid w:val="00CF4EB4"/>
    <w:rsid w:val="00CF4F29"/>
    <w:rsid w:val="00CF4F37"/>
    <w:rsid w:val="00CF4F89"/>
    <w:rsid w:val="00CF510C"/>
    <w:rsid w:val="00CF5117"/>
    <w:rsid w:val="00CF51F7"/>
    <w:rsid w:val="00CF5316"/>
    <w:rsid w:val="00CF53EB"/>
    <w:rsid w:val="00CF5679"/>
    <w:rsid w:val="00CF5A5C"/>
    <w:rsid w:val="00CF5C26"/>
    <w:rsid w:val="00CF5D65"/>
    <w:rsid w:val="00CF5EE8"/>
    <w:rsid w:val="00CF5F61"/>
    <w:rsid w:val="00CF62F9"/>
    <w:rsid w:val="00CF676F"/>
    <w:rsid w:val="00CF677F"/>
    <w:rsid w:val="00CF67A5"/>
    <w:rsid w:val="00CF6960"/>
    <w:rsid w:val="00CF6CB0"/>
    <w:rsid w:val="00CF6E07"/>
    <w:rsid w:val="00CF7432"/>
    <w:rsid w:val="00CF7581"/>
    <w:rsid w:val="00CF766C"/>
    <w:rsid w:val="00CF7674"/>
    <w:rsid w:val="00CF7818"/>
    <w:rsid w:val="00D000C4"/>
    <w:rsid w:val="00D000D6"/>
    <w:rsid w:val="00D009E4"/>
    <w:rsid w:val="00D00C6A"/>
    <w:rsid w:val="00D00D1C"/>
    <w:rsid w:val="00D00F20"/>
    <w:rsid w:val="00D01019"/>
    <w:rsid w:val="00D01435"/>
    <w:rsid w:val="00D01940"/>
    <w:rsid w:val="00D019FE"/>
    <w:rsid w:val="00D01D89"/>
    <w:rsid w:val="00D01DB5"/>
    <w:rsid w:val="00D01E23"/>
    <w:rsid w:val="00D01E6E"/>
    <w:rsid w:val="00D0213B"/>
    <w:rsid w:val="00D02403"/>
    <w:rsid w:val="00D0258C"/>
    <w:rsid w:val="00D027A2"/>
    <w:rsid w:val="00D02C35"/>
    <w:rsid w:val="00D02E1D"/>
    <w:rsid w:val="00D0344B"/>
    <w:rsid w:val="00D03587"/>
    <w:rsid w:val="00D03902"/>
    <w:rsid w:val="00D03A7F"/>
    <w:rsid w:val="00D03B68"/>
    <w:rsid w:val="00D0426D"/>
    <w:rsid w:val="00D042C4"/>
    <w:rsid w:val="00D04418"/>
    <w:rsid w:val="00D04437"/>
    <w:rsid w:val="00D04671"/>
    <w:rsid w:val="00D04AAF"/>
    <w:rsid w:val="00D04BD0"/>
    <w:rsid w:val="00D04E9C"/>
    <w:rsid w:val="00D05600"/>
    <w:rsid w:val="00D06139"/>
    <w:rsid w:val="00D06237"/>
    <w:rsid w:val="00D063D6"/>
    <w:rsid w:val="00D064E8"/>
    <w:rsid w:val="00D06717"/>
    <w:rsid w:val="00D06A2E"/>
    <w:rsid w:val="00D06E0F"/>
    <w:rsid w:val="00D07015"/>
    <w:rsid w:val="00D07285"/>
    <w:rsid w:val="00D072FF"/>
    <w:rsid w:val="00D07B02"/>
    <w:rsid w:val="00D07B8A"/>
    <w:rsid w:val="00D07E6B"/>
    <w:rsid w:val="00D07F24"/>
    <w:rsid w:val="00D07F42"/>
    <w:rsid w:val="00D07FC8"/>
    <w:rsid w:val="00D102C0"/>
    <w:rsid w:val="00D102DD"/>
    <w:rsid w:val="00D10384"/>
    <w:rsid w:val="00D1042F"/>
    <w:rsid w:val="00D104EF"/>
    <w:rsid w:val="00D107FA"/>
    <w:rsid w:val="00D11037"/>
    <w:rsid w:val="00D11765"/>
    <w:rsid w:val="00D118B8"/>
    <w:rsid w:val="00D11CF7"/>
    <w:rsid w:val="00D120A5"/>
    <w:rsid w:val="00D121E9"/>
    <w:rsid w:val="00D1232B"/>
    <w:rsid w:val="00D123A0"/>
    <w:rsid w:val="00D12413"/>
    <w:rsid w:val="00D1244D"/>
    <w:rsid w:val="00D12583"/>
    <w:rsid w:val="00D125A0"/>
    <w:rsid w:val="00D12711"/>
    <w:rsid w:val="00D12D69"/>
    <w:rsid w:val="00D12E48"/>
    <w:rsid w:val="00D12EBD"/>
    <w:rsid w:val="00D12FCC"/>
    <w:rsid w:val="00D13093"/>
    <w:rsid w:val="00D13142"/>
    <w:rsid w:val="00D137F0"/>
    <w:rsid w:val="00D1392F"/>
    <w:rsid w:val="00D13EEE"/>
    <w:rsid w:val="00D14773"/>
    <w:rsid w:val="00D14CF7"/>
    <w:rsid w:val="00D14D3A"/>
    <w:rsid w:val="00D14DDE"/>
    <w:rsid w:val="00D1500B"/>
    <w:rsid w:val="00D155A3"/>
    <w:rsid w:val="00D157DD"/>
    <w:rsid w:val="00D15827"/>
    <w:rsid w:val="00D15A05"/>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0C5"/>
    <w:rsid w:val="00D22179"/>
    <w:rsid w:val="00D22187"/>
    <w:rsid w:val="00D222AC"/>
    <w:rsid w:val="00D223AF"/>
    <w:rsid w:val="00D223F3"/>
    <w:rsid w:val="00D22426"/>
    <w:rsid w:val="00D224F5"/>
    <w:rsid w:val="00D2265B"/>
    <w:rsid w:val="00D22F89"/>
    <w:rsid w:val="00D23444"/>
    <w:rsid w:val="00D23924"/>
    <w:rsid w:val="00D24077"/>
    <w:rsid w:val="00D2407C"/>
    <w:rsid w:val="00D24628"/>
    <w:rsid w:val="00D24E0D"/>
    <w:rsid w:val="00D24FA1"/>
    <w:rsid w:val="00D25091"/>
    <w:rsid w:val="00D252BB"/>
    <w:rsid w:val="00D25362"/>
    <w:rsid w:val="00D25A45"/>
    <w:rsid w:val="00D25B78"/>
    <w:rsid w:val="00D25D3C"/>
    <w:rsid w:val="00D25E41"/>
    <w:rsid w:val="00D25E42"/>
    <w:rsid w:val="00D25EE0"/>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74F"/>
    <w:rsid w:val="00D34E7E"/>
    <w:rsid w:val="00D3506A"/>
    <w:rsid w:val="00D35383"/>
    <w:rsid w:val="00D353C0"/>
    <w:rsid w:val="00D35663"/>
    <w:rsid w:val="00D35E1D"/>
    <w:rsid w:val="00D36100"/>
    <w:rsid w:val="00D3614B"/>
    <w:rsid w:val="00D36879"/>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27"/>
    <w:rsid w:val="00D41153"/>
    <w:rsid w:val="00D415A5"/>
    <w:rsid w:val="00D417D5"/>
    <w:rsid w:val="00D41B5C"/>
    <w:rsid w:val="00D41D32"/>
    <w:rsid w:val="00D41EA3"/>
    <w:rsid w:val="00D41F4C"/>
    <w:rsid w:val="00D42034"/>
    <w:rsid w:val="00D42104"/>
    <w:rsid w:val="00D42554"/>
    <w:rsid w:val="00D42A96"/>
    <w:rsid w:val="00D42B02"/>
    <w:rsid w:val="00D42F17"/>
    <w:rsid w:val="00D42F5B"/>
    <w:rsid w:val="00D43228"/>
    <w:rsid w:val="00D4342A"/>
    <w:rsid w:val="00D435D6"/>
    <w:rsid w:val="00D43834"/>
    <w:rsid w:val="00D4384F"/>
    <w:rsid w:val="00D43A9C"/>
    <w:rsid w:val="00D44108"/>
    <w:rsid w:val="00D441EB"/>
    <w:rsid w:val="00D4428B"/>
    <w:rsid w:val="00D44542"/>
    <w:rsid w:val="00D4473D"/>
    <w:rsid w:val="00D4485B"/>
    <w:rsid w:val="00D44CFC"/>
    <w:rsid w:val="00D44D38"/>
    <w:rsid w:val="00D45453"/>
    <w:rsid w:val="00D457BB"/>
    <w:rsid w:val="00D45FE0"/>
    <w:rsid w:val="00D46087"/>
    <w:rsid w:val="00D46551"/>
    <w:rsid w:val="00D467CF"/>
    <w:rsid w:val="00D46856"/>
    <w:rsid w:val="00D4687F"/>
    <w:rsid w:val="00D46A52"/>
    <w:rsid w:val="00D46AC5"/>
    <w:rsid w:val="00D46B30"/>
    <w:rsid w:val="00D46B32"/>
    <w:rsid w:val="00D46C7A"/>
    <w:rsid w:val="00D46E7B"/>
    <w:rsid w:val="00D46F86"/>
    <w:rsid w:val="00D47122"/>
    <w:rsid w:val="00D47155"/>
    <w:rsid w:val="00D471B2"/>
    <w:rsid w:val="00D474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9FD"/>
    <w:rsid w:val="00D53A7C"/>
    <w:rsid w:val="00D53D23"/>
    <w:rsid w:val="00D53DEC"/>
    <w:rsid w:val="00D53EA8"/>
    <w:rsid w:val="00D541C8"/>
    <w:rsid w:val="00D543E0"/>
    <w:rsid w:val="00D547E8"/>
    <w:rsid w:val="00D549BD"/>
    <w:rsid w:val="00D549DD"/>
    <w:rsid w:val="00D549E9"/>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8E"/>
    <w:rsid w:val="00D569B6"/>
    <w:rsid w:val="00D56AEE"/>
    <w:rsid w:val="00D56B62"/>
    <w:rsid w:val="00D56C7D"/>
    <w:rsid w:val="00D56D3A"/>
    <w:rsid w:val="00D56D67"/>
    <w:rsid w:val="00D56D8D"/>
    <w:rsid w:val="00D56ECC"/>
    <w:rsid w:val="00D570A6"/>
    <w:rsid w:val="00D576BC"/>
    <w:rsid w:val="00D57805"/>
    <w:rsid w:val="00D57AC3"/>
    <w:rsid w:val="00D57ACE"/>
    <w:rsid w:val="00D57BA7"/>
    <w:rsid w:val="00D57D89"/>
    <w:rsid w:val="00D57DF5"/>
    <w:rsid w:val="00D60001"/>
    <w:rsid w:val="00D603AC"/>
    <w:rsid w:val="00D60B40"/>
    <w:rsid w:val="00D60C35"/>
    <w:rsid w:val="00D60E24"/>
    <w:rsid w:val="00D60FB5"/>
    <w:rsid w:val="00D611B1"/>
    <w:rsid w:val="00D612B0"/>
    <w:rsid w:val="00D61458"/>
    <w:rsid w:val="00D614F3"/>
    <w:rsid w:val="00D615F1"/>
    <w:rsid w:val="00D61916"/>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0A3"/>
    <w:rsid w:val="00D65146"/>
    <w:rsid w:val="00D6527F"/>
    <w:rsid w:val="00D65358"/>
    <w:rsid w:val="00D65C1E"/>
    <w:rsid w:val="00D65DAA"/>
    <w:rsid w:val="00D65F10"/>
    <w:rsid w:val="00D65F5F"/>
    <w:rsid w:val="00D66119"/>
    <w:rsid w:val="00D662A2"/>
    <w:rsid w:val="00D66307"/>
    <w:rsid w:val="00D669EC"/>
    <w:rsid w:val="00D66AA4"/>
    <w:rsid w:val="00D66AD4"/>
    <w:rsid w:val="00D66BEE"/>
    <w:rsid w:val="00D66CEA"/>
    <w:rsid w:val="00D66F7A"/>
    <w:rsid w:val="00D6737D"/>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22D5"/>
    <w:rsid w:val="00D723C0"/>
    <w:rsid w:val="00D724FE"/>
    <w:rsid w:val="00D72940"/>
    <w:rsid w:val="00D72CDC"/>
    <w:rsid w:val="00D73256"/>
    <w:rsid w:val="00D732DA"/>
    <w:rsid w:val="00D732DF"/>
    <w:rsid w:val="00D73B58"/>
    <w:rsid w:val="00D740A4"/>
    <w:rsid w:val="00D740E5"/>
    <w:rsid w:val="00D7430C"/>
    <w:rsid w:val="00D743C9"/>
    <w:rsid w:val="00D74512"/>
    <w:rsid w:val="00D749E1"/>
    <w:rsid w:val="00D74A6C"/>
    <w:rsid w:val="00D74AA9"/>
    <w:rsid w:val="00D74FC5"/>
    <w:rsid w:val="00D750D5"/>
    <w:rsid w:val="00D75502"/>
    <w:rsid w:val="00D75564"/>
    <w:rsid w:val="00D75806"/>
    <w:rsid w:val="00D75809"/>
    <w:rsid w:val="00D75B08"/>
    <w:rsid w:val="00D7616F"/>
    <w:rsid w:val="00D768C2"/>
    <w:rsid w:val="00D76912"/>
    <w:rsid w:val="00D769A4"/>
    <w:rsid w:val="00D76CB0"/>
    <w:rsid w:val="00D76E7A"/>
    <w:rsid w:val="00D77283"/>
    <w:rsid w:val="00D7776A"/>
    <w:rsid w:val="00D77AE4"/>
    <w:rsid w:val="00D77C04"/>
    <w:rsid w:val="00D77CD1"/>
    <w:rsid w:val="00D77F6A"/>
    <w:rsid w:val="00D80028"/>
    <w:rsid w:val="00D806FC"/>
    <w:rsid w:val="00D808B7"/>
    <w:rsid w:val="00D80964"/>
    <w:rsid w:val="00D80CE7"/>
    <w:rsid w:val="00D81620"/>
    <w:rsid w:val="00D8183A"/>
    <w:rsid w:val="00D819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5BD"/>
    <w:rsid w:val="00D84606"/>
    <w:rsid w:val="00D8464A"/>
    <w:rsid w:val="00D851F5"/>
    <w:rsid w:val="00D853C2"/>
    <w:rsid w:val="00D853CC"/>
    <w:rsid w:val="00D858B6"/>
    <w:rsid w:val="00D85F02"/>
    <w:rsid w:val="00D86064"/>
    <w:rsid w:val="00D863E4"/>
    <w:rsid w:val="00D86484"/>
    <w:rsid w:val="00D86505"/>
    <w:rsid w:val="00D86837"/>
    <w:rsid w:val="00D86934"/>
    <w:rsid w:val="00D86A11"/>
    <w:rsid w:val="00D86BB2"/>
    <w:rsid w:val="00D86C2D"/>
    <w:rsid w:val="00D86CBF"/>
    <w:rsid w:val="00D86E05"/>
    <w:rsid w:val="00D87145"/>
    <w:rsid w:val="00D8732C"/>
    <w:rsid w:val="00D87496"/>
    <w:rsid w:val="00D874DF"/>
    <w:rsid w:val="00D87847"/>
    <w:rsid w:val="00D8784F"/>
    <w:rsid w:val="00D87C27"/>
    <w:rsid w:val="00D87C4A"/>
    <w:rsid w:val="00D901A2"/>
    <w:rsid w:val="00D90310"/>
    <w:rsid w:val="00D90448"/>
    <w:rsid w:val="00D90478"/>
    <w:rsid w:val="00D90CE3"/>
    <w:rsid w:val="00D90F07"/>
    <w:rsid w:val="00D9108C"/>
    <w:rsid w:val="00D911B5"/>
    <w:rsid w:val="00D912B1"/>
    <w:rsid w:val="00D913A3"/>
    <w:rsid w:val="00D91555"/>
    <w:rsid w:val="00D9156E"/>
    <w:rsid w:val="00D9161D"/>
    <w:rsid w:val="00D91716"/>
    <w:rsid w:val="00D91CB8"/>
    <w:rsid w:val="00D91EA2"/>
    <w:rsid w:val="00D91EB0"/>
    <w:rsid w:val="00D921A8"/>
    <w:rsid w:val="00D925D4"/>
    <w:rsid w:val="00D9262A"/>
    <w:rsid w:val="00D92744"/>
    <w:rsid w:val="00D927B3"/>
    <w:rsid w:val="00D9288D"/>
    <w:rsid w:val="00D92E83"/>
    <w:rsid w:val="00D92F9B"/>
    <w:rsid w:val="00D93058"/>
    <w:rsid w:val="00D93092"/>
    <w:rsid w:val="00D93161"/>
    <w:rsid w:val="00D93355"/>
    <w:rsid w:val="00D935C4"/>
    <w:rsid w:val="00D93942"/>
    <w:rsid w:val="00D93E34"/>
    <w:rsid w:val="00D9407E"/>
    <w:rsid w:val="00D940EB"/>
    <w:rsid w:val="00D9415C"/>
    <w:rsid w:val="00D9427E"/>
    <w:rsid w:val="00D942A8"/>
    <w:rsid w:val="00D9434A"/>
    <w:rsid w:val="00D945F6"/>
    <w:rsid w:val="00D94AA4"/>
    <w:rsid w:val="00D9526D"/>
    <w:rsid w:val="00D95441"/>
    <w:rsid w:val="00D954D3"/>
    <w:rsid w:val="00D95C48"/>
    <w:rsid w:val="00D95D5C"/>
    <w:rsid w:val="00D96081"/>
    <w:rsid w:val="00D960FB"/>
    <w:rsid w:val="00D964FD"/>
    <w:rsid w:val="00D96624"/>
    <w:rsid w:val="00D967C6"/>
    <w:rsid w:val="00D96AB3"/>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AF0"/>
    <w:rsid w:val="00DA0BDB"/>
    <w:rsid w:val="00DA0E7A"/>
    <w:rsid w:val="00DA0EC5"/>
    <w:rsid w:val="00DA1021"/>
    <w:rsid w:val="00DA110B"/>
    <w:rsid w:val="00DA1853"/>
    <w:rsid w:val="00DA18EB"/>
    <w:rsid w:val="00DA1996"/>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16B"/>
    <w:rsid w:val="00DA75E3"/>
    <w:rsid w:val="00DA77DE"/>
    <w:rsid w:val="00DA79A1"/>
    <w:rsid w:val="00DB0333"/>
    <w:rsid w:val="00DB04CD"/>
    <w:rsid w:val="00DB060B"/>
    <w:rsid w:val="00DB08DF"/>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57"/>
    <w:rsid w:val="00DB4FF2"/>
    <w:rsid w:val="00DB5653"/>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8F"/>
    <w:rsid w:val="00DB7CB9"/>
    <w:rsid w:val="00DB7FF9"/>
    <w:rsid w:val="00DC0235"/>
    <w:rsid w:val="00DC055C"/>
    <w:rsid w:val="00DC074E"/>
    <w:rsid w:val="00DC0F0F"/>
    <w:rsid w:val="00DC14A2"/>
    <w:rsid w:val="00DC18DA"/>
    <w:rsid w:val="00DC195E"/>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37FC"/>
    <w:rsid w:val="00DC3900"/>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88"/>
    <w:rsid w:val="00DC633C"/>
    <w:rsid w:val="00DC638E"/>
    <w:rsid w:val="00DC64F2"/>
    <w:rsid w:val="00DC677D"/>
    <w:rsid w:val="00DC6CC1"/>
    <w:rsid w:val="00DC705A"/>
    <w:rsid w:val="00DC709F"/>
    <w:rsid w:val="00DC70D0"/>
    <w:rsid w:val="00DC74E5"/>
    <w:rsid w:val="00DC75BC"/>
    <w:rsid w:val="00DC7635"/>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1F00"/>
    <w:rsid w:val="00DD2056"/>
    <w:rsid w:val="00DD2115"/>
    <w:rsid w:val="00DD2274"/>
    <w:rsid w:val="00DD229E"/>
    <w:rsid w:val="00DD2360"/>
    <w:rsid w:val="00DD276C"/>
    <w:rsid w:val="00DD298D"/>
    <w:rsid w:val="00DD2B74"/>
    <w:rsid w:val="00DD2CF1"/>
    <w:rsid w:val="00DD2D61"/>
    <w:rsid w:val="00DD31F1"/>
    <w:rsid w:val="00DD328A"/>
    <w:rsid w:val="00DD36CC"/>
    <w:rsid w:val="00DD37A4"/>
    <w:rsid w:val="00DD37E1"/>
    <w:rsid w:val="00DD387F"/>
    <w:rsid w:val="00DD3988"/>
    <w:rsid w:val="00DD3DBE"/>
    <w:rsid w:val="00DD4225"/>
    <w:rsid w:val="00DD43DD"/>
    <w:rsid w:val="00DD4450"/>
    <w:rsid w:val="00DD445A"/>
    <w:rsid w:val="00DD4F9B"/>
    <w:rsid w:val="00DD518C"/>
    <w:rsid w:val="00DD5233"/>
    <w:rsid w:val="00DD55E0"/>
    <w:rsid w:val="00DD5918"/>
    <w:rsid w:val="00DD5A43"/>
    <w:rsid w:val="00DD5B1E"/>
    <w:rsid w:val="00DD5B73"/>
    <w:rsid w:val="00DD5C80"/>
    <w:rsid w:val="00DD5CBD"/>
    <w:rsid w:val="00DD5CDF"/>
    <w:rsid w:val="00DD5D60"/>
    <w:rsid w:val="00DD5E48"/>
    <w:rsid w:val="00DD5FB3"/>
    <w:rsid w:val="00DD6093"/>
    <w:rsid w:val="00DD63C9"/>
    <w:rsid w:val="00DD63DF"/>
    <w:rsid w:val="00DD69B8"/>
    <w:rsid w:val="00DD6AE3"/>
    <w:rsid w:val="00DD6CB5"/>
    <w:rsid w:val="00DD6EA0"/>
    <w:rsid w:val="00DD7038"/>
    <w:rsid w:val="00DD7073"/>
    <w:rsid w:val="00DD715E"/>
    <w:rsid w:val="00DD7930"/>
    <w:rsid w:val="00DD7CFE"/>
    <w:rsid w:val="00DD7D69"/>
    <w:rsid w:val="00DD7E57"/>
    <w:rsid w:val="00DD7F6E"/>
    <w:rsid w:val="00DD7FF1"/>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8BB"/>
    <w:rsid w:val="00DE3D78"/>
    <w:rsid w:val="00DE3DBB"/>
    <w:rsid w:val="00DE3FF4"/>
    <w:rsid w:val="00DE4816"/>
    <w:rsid w:val="00DE48DA"/>
    <w:rsid w:val="00DE493A"/>
    <w:rsid w:val="00DE499E"/>
    <w:rsid w:val="00DE4A56"/>
    <w:rsid w:val="00DE4E9A"/>
    <w:rsid w:val="00DE50F1"/>
    <w:rsid w:val="00DE556B"/>
    <w:rsid w:val="00DE55B2"/>
    <w:rsid w:val="00DE55FA"/>
    <w:rsid w:val="00DE5703"/>
    <w:rsid w:val="00DE576C"/>
    <w:rsid w:val="00DE668A"/>
    <w:rsid w:val="00DE6923"/>
    <w:rsid w:val="00DE69ED"/>
    <w:rsid w:val="00DE6B48"/>
    <w:rsid w:val="00DE6CCC"/>
    <w:rsid w:val="00DE71A8"/>
    <w:rsid w:val="00DE7247"/>
    <w:rsid w:val="00DE77C9"/>
    <w:rsid w:val="00DE785C"/>
    <w:rsid w:val="00DE7E8F"/>
    <w:rsid w:val="00DE7ED6"/>
    <w:rsid w:val="00DF0006"/>
    <w:rsid w:val="00DF0186"/>
    <w:rsid w:val="00DF0261"/>
    <w:rsid w:val="00DF034D"/>
    <w:rsid w:val="00DF0588"/>
    <w:rsid w:val="00DF079F"/>
    <w:rsid w:val="00DF0824"/>
    <w:rsid w:val="00DF0862"/>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526"/>
    <w:rsid w:val="00DF3C12"/>
    <w:rsid w:val="00DF3E96"/>
    <w:rsid w:val="00DF3EDA"/>
    <w:rsid w:val="00DF3F73"/>
    <w:rsid w:val="00DF41C8"/>
    <w:rsid w:val="00DF42E7"/>
    <w:rsid w:val="00DF44D9"/>
    <w:rsid w:val="00DF455B"/>
    <w:rsid w:val="00DF463A"/>
    <w:rsid w:val="00DF46F9"/>
    <w:rsid w:val="00DF47E1"/>
    <w:rsid w:val="00DF4DA5"/>
    <w:rsid w:val="00DF4E2F"/>
    <w:rsid w:val="00DF5030"/>
    <w:rsid w:val="00DF51A5"/>
    <w:rsid w:val="00DF538A"/>
    <w:rsid w:val="00DF556B"/>
    <w:rsid w:val="00DF5808"/>
    <w:rsid w:val="00DF5FE3"/>
    <w:rsid w:val="00DF6200"/>
    <w:rsid w:val="00DF624B"/>
    <w:rsid w:val="00DF6541"/>
    <w:rsid w:val="00DF667F"/>
    <w:rsid w:val="00DF673C"/>
    <w:rsid w:val="00DF67CC"/>
    <w:rsid w:val="00DF696F"/>
    <w:rsid w:val="00DF6973"/>
    <w:rsid w:val="00DF6BF2"/>
    <w:rsid w:val="00DF704F"/>
    <w:rsid w:val="00DF795F"/>
    <w:rsid w:val="00DF79D2"/>
    <w:rsid w:val="00DF7A42"/>
    <w:rsid w:val="00DF7A7C"/>
    <w:rsid w:val="00DF7ADA"/>
    <w:rsid w:val="00E000F1"/>
    <w:rsid w:val="00E00126"/>
    <w:rsid w:val="00E00306"/>
    <w:rsid w:val="00E00308"/>
    <w:rsid w:val="00E00325"/>
    <w:rsid w:val="00E00509"/>
    <w:rsid w:val="00E007F9"/>
    <w:rsid w:val="00E00E0F"/>
    <w:rsid w:val="00E01198"/>
    <w:rsid w:val="00E011BD"/>
    <w:rsid w:val="00E01AAC"/>
    <w:rsid w:val="00E01B9F"/>
    <w:rsid w:val="00E01BF2"/>
    <w:rsid w:val="00E01FFD"/>
    <w:rsid w:val="00E0233F"/>
    <w:rsid w:val="00E02515"/>
    <w:rsid w:val="00E02770"/>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0C"/>
    <w:rsid w:val="00E04B57"/>
    <w:rsid w:val="00E04D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3CC"/>
    <w:rsid w:val="00E125D0"/>
    <w:rsid w:val="00E126F0"/>
    <w:rsid w:val="00E12715"/>
    <w:rsid w:val="00E128CF"/>
    <w:rsid w:val="00E12B98"/>
    <w:rsid w:val="00E12E6C"/>
    <w:rsid w:val="00E13116"/>
    <w:rsid w:val="00E13390"/>
    <w:rsid w:val="00E133F6"/>
    <w:rsid w:val="00E135B7"/>
    <w:rsid w:val="00E13615"/>
    <w:rsid w:val="00E1361F"/>
    <w:rsid w:val="00E139EA"/>
    <w:rsid w:val="00E13F73"/>
    <w:rsid w:val="00E13FF0"/>
    <w:rsid w:val="00E14036"/>
    <w:rsid w:val="00E1425A"/>
    <w:rsid w:val="00E1434D"/>
    <w:rsid w:val="00E143F4"/>
    <w:rsid w:val="00E148B2"/>
    <w:rsid w:val="00E14B0F"/>
    <w:rsid w:val="00E14DDB"/>
    <w:rsid w:val="00E14EB2"/>
    <w:rsid w:val="00E14EF1"/>
    <w:rsid w:val="00E15017"/>
    <w:rsid w:val="00E1533E"/>
    <w:rsid w:val="00E158CA"/>
    <w:rsid w:val="00E15CB1"/>
    <w:rsid w:val="00E1603F"/>
    <w:rsid w:val="00E16125"/>
    <w:rsid w:val="00E16571"/>
    <w:rsid w:val="00E1659F"/>
    <w:rsid w:val="00E16753"/>
    <w:rsid w:val="00E168D7"/>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4C6"/>
    <w:rsid w:val="00E2159D"/>
    <w:rsid w:val="00E2168C"/>
    <w:rsid w:val="00E2176A"/>
    <w:rsid w:val="00E2177F"/>
    <w:rsid w:val="00E2182B"/>
    <w:rsid w:val="00E218BC"/>
    <w:rsid w:val="00E219C8"/>
    <w:rsid w:val="00E22012"/>
    <w:rsid w:val="00E22355"/>
    <w:rsid w:val="00E226AB"/>
    <w:rsid w:val="00E22978"/>
    <w:rsid w:val="00E22F91"/>
    <w:rsid w:val="00E232DE"/>
    <w:rsid w:val="00E235D0"/>
    <w:rsid w:val="00E23767"/>
    <w:rsid w:val="00E23951"/>
    <w:rsid w:val="00E23AFA"/>
    <w:rsid w:val="00E23C0D"/>
    <w:rsid w:val="00E23D41"/>
    <w:rsid w:val="00E23E18"/>
    <w:rsid w:val="00E240B4"/>
    <w:rsid w:val="00E24277"/>
    <w:rsid w:val="00E243EE"/>
    <w:rsid w:val="00E24509"/>
    <w:rsid w:val="00E24802"/>
    <w:rsid w:val="00E248A9"/>
    <w:rsid w:val="00E248D4"/>
    <w:rsid w:val="00E24D2C"/>
    <w:rsid w:val="00E24D3A"/>
    <w:rsid w:val="00E250D9"/>
    <w:rsid w:val="00E25469"/>
    <w:rsid w:val="00E25601"/>
    <w:rsid w:val="00E256C2"/>
    <w:rsid w:val="00E25B0B"/>
    <w:rsid w:val="00E25BAF"/>
    <w:rsid w:val="00E25BB9"/>
    <w:rsid w:val="00E25C02"/>
    <w:rsid w:val="00E25D0B"/>
    <w:rsid w:val="00E25DD6"/>
    <w:rsid w:val="00E26096"/>
    <w:rsid w:val="00E260D0"/>
    <w:rsid w:val="00E2631E"/>
    <w:rsid w:val="00E263AB"/>
    <w:rsid w:val="00E2666B"/>
    <w:rsid w:val="00E2676F"/>
    <w:rsid w:val="00E26C85"/>
    <w:rsid w:val="00E26D40"/>
    <w:rsid w:val="00E26F01"/>
    <w:rsid w:val="00E270DF"/>
    <w:rsid w:val="00E27119"/>
    <w:rsid w:val="00E2757D"/>
    <w:rsid w:val="00E2759F"/>
    <w:rsid w:val="00E2762F"/>
    <w:rsid w:val="00E278EE"/>
    <w:rsid w:val="00E27F4A"/>
    <w:rsid w:val="00E301F6"/>
    <w:rsid w:val="00E30B4C"/>
    <w:rsid w:val="00E30BCA"/>
    <w:rsid w:val="00E30D96"/>
    <w:rsid w:val="00E30DC4"/>
    <w:rsid w:val="00E30E18"/>
    <w:rsid w:val="00E30E83"/>
    <w:rsid w:val="00E30EEE"/>
    <w:rsid w:val="00E30F98"/>
    <w:rsid w:val="00E31033"/>
    <w:rsid w:val="00E31D9D"/>
    <w:rsid w:val="00E31EB2"/>
    <w:rsid w:val="00E320C3"/>
    <w:rsid w:val="00E320CF"/>
    <w:rsid w:val="00E32315"/>
    <w:rsid w:val="00E32B74"/>
    <w:rsid w:val="00E32CC1"/>
    <w:rsid w:val="00E32D07"/>
    <w:rsid w:val="00E32D31"/>
    <w:rsid w:val="00E3317B"/>
    <w:rsid w:val="00E33536"/>
    <w:rsid w:val="00E33BD1"/>
    <w:rsid w:val="00E33D96"/>
    <w:rsid w:val="00E349F7"/>
    <w:rsid w:val="00E34AB8"/>
    <w:rsid w:val="00E3510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B3"/>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7CC"/>
    <w:rsid w:val="00E43A15"/>
    <w:rsid w:val="00E43ACD"/>
    <w:rsid w:val="00E43DAE"/>
    <w:rsid w:val="00E4402B"/>
    <w:rsid w:val="00E444B9"/>
    <w:rsid w:val="00E44FDF"/>
    <w:rsid w:val="00E4557B"/>
    <w:rsid w:val="00E45964"/>
    <w:rsid w:val="00E4597A"/>
    <w:rsid w:val="00E45BF0"/>
    <w:rsid w:val="00E45E84"/>
    <w:rsid w:val="00E46202"/>
    <w:rsid w:val="00E463DF"/>
    <w:rsid w:val="00E46577"/>
    <w:rsid w:val="00E47141"/>
    <w:rsid w:val="00E472A3"/>
    <w:rsid w:val="00E4731A"/>
    <w:rsid w:val="00E47398"/>
    <w:rsid w:val="00E47422"/>
    <w:rsid w:val="00E50014"/>
    <w:rsid w:val="00E5003F"/>
    <w:rsid w:val="00E50346"/>
    <w:rsid w:val="00E50462"/>
    <w:rsid w:val="00E506A0"/>
    <w:rsid w:val="00E5083C"/>
    <w:rsid w:val="00E50A5C"/>
    <w:rsid w:val="00E50B40"/>
    <w:rsid w:val="00E50C42"/>
    <w:rsid w:val="00E50CBE"/>
    <w:rsid w:val="00E50D0E"/>
    <w:rsid w:val="00E50EA8"/>
    <w:rsid w:val="00E51043"/>
    <w:rsid w:val="00E510B0"/>
    <w:rsid w:val="00E51110"/>
    <w:rsid w:val="00E5181C"/>
    <w:rsid w:val="00E51882"/>
    <w:rsid w:val="00E51DA1"/>
    <w:rsid w:val="00E524AA"/>
    <w:rsid w:val="00E52521"/>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A"/>
    <w:rsid w:val="00E56798"/>
    <w:rsid w:val="00E568B6"/>
    <w:rsid w:val="00E56936"/>
    <w:rsid w:val="00E56AEF"/>
    <w:rsid w:val="00E56AFD"/>
    <w:rsid w:val="00E56D7F"/>
    <w:rsid w:val="00E56E7C"/>
    <w:rsid w:val="00E56EDD"/>
    <w:rsid w:val="00E572D0"/>
    <w:rsid w:val="00E57309"/>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9D"/>
    <w:rsid w:val="00E61ECF"/>
    <w:rsid w:val="00E61F07"/>
    <w:rsid w:val="00E61F8E"/>
    <w:rsid w:val="00E62010"/>
    <w:rsid w:val="00E6234F"/>
    <w:rsid w:val="00E6267E"/>
    <w:rsid w:val="00E626CC"/>
    <w:rsid w:val="00E629F9"/>
    <w:rsid w:val="00E62C8B"/>
    <w:rsid w:val="00E62CE7"/>
    <w:rsid w:val="00E62D6E"/>
    <w:rsid w:val="00E62DE0"/>
    <w:rsid w:val="00E62E88"/>
    <w:rsid w:val="00E62ECC"/>
    <w:rsid w:val="00E62EEC"/>
    <w:rsid w:val="00E62EFB"/>
    <w:rsid w:val="00E63064"/>
    <w:rsid w:val="00E631F5"/>
    <w:rsid w:val="00E632C1"/>
    <w:rsid w:val="00E632D7"/>
    <w:rsid w:val="00E6354E"/>
    <w:rsid w:val="00E6355F"/>
    <w:rsid w:val="00E636F7"/>
    <w:rsid w:val="00E63797"/>
    <w:rsid w:val="00E638CD"/>
    <w:rsid w:val="00E63D9F"/>
    <w:rsid w:val="00E63F6D"/>
    <w:rsid w:val="00E64797"/>
    <w:rsid w:val="00E647FA"/>
    <w:rsid w:val="00E6489A"/>
    <w:rsid w:val="00E64BD7"/>
    <w:rsid w:val="00E657D4"/>
    <w:rsid w:val="00E65801"/>
    <w:rsid w:val="00E659BE"/>
    <w:rsid w:val="00E65B02"/>
    <w:rsid w:val="00E65BFB"/>
    <w:rsid w:val="00E65DE9"/>
    <w:rsid w:val="00E65F54"/>
    <w:rsid w:val="00E66032"/>
    <w:rsid w:val="00E660BF"/>
    <w:rsid w:val="00E666C7"/>
    <w:rsid w:val="00E6686B"/>
    <w:rsid w:val="00E66AFC"/>
    <w:rsid w:val="00E66B3E"/>
    <w:rsid w:val="00E66F7B"/>
    <w:rsid w:val="00E6705D"/>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43AA"/>
    <w:rsid w:val="00E747AB"/>
    <w:rsid w:val="00E74828"/>
    <w:rsid w:val="00E74895"/>
    <w:rsid w:val="00E7489D"/>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BE7"/>
    <w:rsid w:val="00E80BF6"/>
    <w:rsid w:val="00E81000"/>
    <w:rsid w:val="00E81648"/>
    <w:rsid w:val="00E816BD"/>
    <w:rsid w:val="00E81970"/>
    <w:rsid w:val="00E81A6A"/>
    <w:rsid w:val="00E81D92"/>
    <w:rsid w:val="00E81EA8"/>
    <w:rsid w:val="00E81F59"/>
    <w:rsid w:val="00E82274"/>
    <w:rsid w:val="00E823AA"/>
    <w:rsid w:val="00E827C8"/>
    <w:rsid w:val="00E82C9D"/>
    <w:rsid w:val="00E830BB"/>
    <w:rsid w:val="00E832E9"/>
    <w:rsid w:val="00E8378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5A"/>
    <w:rsid w:val="00E905AB"/>
    <w:rsid w:val="00E90699"/>
    <w:rsid w:val="00E907F4"/>
    <w:rsid w:val="00E90815"/>
    <w:rsid w:val="00E908B8"/>
    <w:rsid w:val="00E90CE1"/>
    <w:rsid w:val="00E90D0B"/>
    <w:rsid w:val="00E91206"/>
    <w:rsid w:val="00E913D3"/>
    <w:rsid w:val="00E914D2"/>
    <w:rsid w:val="00E91519"/>
    <w:rsid w:val="00E9159F"/>
    <w:rsid w:val="00E91635"/>
    <w:rsid w:val="00E91773"/>
    <w:rsid w:val="00E9187C"/>
    <w:rsid w:val="00E918B1"/>
    <w:rsid w:val="00E91A31"/>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CE"/>
    <w:rsid w:val="00E950A2"/>
    <w:rsid w:val="00E95474"/>
    <w:rsid w:val="00E954BD"/>
    <w:rsid w:val="00E956F5"/>
    <w:rsid w:val="00E95A2F"/>
    <w:rsid w:val="00E95CE6"/>
    <w:rsid w:val="00E95EB4"/>
    <w:rsid w:val="00E95F40"/>
    <w:rsid w:val="00E9609B"/>
    <w:rsid w:val="00E962ED"/>
    <w:rsid w:val="00E96355"/>
    <w:rsid w:val="00E96391"/>
    <w:rsid w:val="00E964B6"/>
    <w:rsid w:val="00E96771"/>
    <w:rsid w:val="00E968DF"/>
    <w:rsid w:val="00E96A05"/>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91"/>
    <w:rsid w:val="00EA0CA9"/>
    <w:rsid w:val="00EA1062"/>
    <w:rsid w:val="00EA11A3"/>
    <w:rsid w:val="00EA1263"/>
    <w:rsid w:val="00EA171F"/>
    <w:rsid w:val="00EA1860"/>
    <w:rsid w:val="00EA190D"/>
    <w:rsid w:val="00EA1D43"/>
    <w:rsid w:val="00EA23FB"/>
    <w:rsid w:val="00EA2418"/>
    <w:rsid w:val="00EA25BB"/>
    <w:rsid w:val="00EA27F7"/>
    <w:rsid w:val="00EA28BC"/>
    <w:rsid w:val="00EA2A26"/>
    <w:rsid w:val="00EA2CEB"/>
    <w:rsid w:val="00EA2DA0"/>
    <w:rsid w:val="00EA2DB2"/>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BA"/>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1C2"/>
    <w:rsid w:val="00EA7551"/>
    <w:rsid w:val="00EA75FC"/>
    <w:rsid w:val="00EA7624"/>
    <w:rsid w:val="00EB0943"/>
    <w:rsid w:val="00EB0B2C"/>
    <w:rsid w:val="00EB0D88"/>
    <w:rsid w:val="00EB0E08"/>
    <w:rsid w:val="00EB1A3E"/>
    <w:rsid w:val="00EB1FEB"/>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16A"/>
    <w:rsid w:val="00EC324D"/>
    <w:rsid w:val="00EC3317"/>
    <w:rsid w:val="00EC3681"/>
    <w:rsid w:val="00EC371A"/>
    <w:rsid w:val="00EC37EE"/>
    <w:rsid w:val="00EC3D3D"/>
    <w:rsid w:val="00EC3F19"/>
    <w:rsid w:val="00EC4050"/>
    <w:rsid w:val="00EC405C"/>
    <w:rsid w:val="00EC438D"/>
    <w:rsid w:val="00EC456D"/>
    <w:rsid w:val="00EC45AE"/>
    <w:rsid w:val="00EC4747"/>
    <w:rsid w:val="00EC47AF"/>
    <w:rsid w:val="00EC4BC8"/>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B9"/>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BB9"/>
    <w:rsid w:val="00ED3C30"/>
    <w:rsid w:val="00ED3D9F"/>
    <w:rsid w:val="00ED3E3B"/>
    <w:rsid w:val="00ED3F9D"/>
    <w:rsid w:val="00ED4101"/>
    <w:rsid w:val="00ED4565"/>
    <w:rsid w:val="00ED464F"/>
    <w:rsid w:val="00ED4751"/>
    <w:rsid w:val="00ED4889"/>
    <w:rsid w:val="00ED490A"/>
    <w:rsid w:val="00ED5231"/>
    <w:rsid w:val="00ED5344"/>
    <w:rsid w:val="00ED5576"/>
    <w:rsid w:val="00ED595D"/>
    <w:rsid w:val="00ED5A84"/>
    <w:rsid w:val="00ED5C1A"/>
    <w:rsid w:val="00ED62ED"/>
    <w:rsid w:val="00ED6367"/>
    <w:rsid w:val="00ED66D5"/>
    <w:rsid w:val="00ED6936"/>
    <w:rsid w:val="00ED6B1E"/>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29"/>
    <w:rsid w:val="00EE649B"/>
    <w:rsid w:val="00EE64AC"/>
    <w:rsid w:val="00EE66FC"/>
    <w:rsid w:val="00EE676E"/>
    <w:rsid w:val="00EE67BF"/>
    <w:rsid w:val="00EE684E"/>
    <w:rsid w:val="00EE6B47"/>
    <w:rsid w:val="00EE6C80"/>
    <w:rsid w:val="00EE734B"/>
    <w:rsid w:val="00EE750D"/>
    <w:rsid w:val="00EE75F1"/>
    <w:rsid w:val="00EE75F3"/>
    <w:rsid w:val="00EE7632"/>
    <w:rsid w:val="00EE76A9"/>
    <w:rsid w:val="00EE7758"/>
    <w:rsid w:val="00EE77A6"/>
    <w:rsid w:val="00EE7B35"/>
    <w:rsid w:val="00EE7C01"/>
    <w:rsid w:val="00EE7CBD"/>
    <w:rsid w:val="00EE7FA7"/>
    <w:rsid w:val="00EF03CC"/>
    <w:rsid w:val="00EF0474"/>
    <w:rsid w:val="00EF0695"/>
    <w:rsid w:val="00EF069E"/>
    <w:rsid w:val="00EF06EE"/>
    <w:rsid w:val="00EF0797"/>
    <w:rsid w:val="00EF07F2"/>
    <w:rsid w:val="00EF08E4"/>
    <w:rsid w:val="00EF0D2C"/>
    <w:rsid w:val="00EF0D2F"/>
    <w:rsid w:val="00EF10D2"/>
    <w:rsid w:val="00EF148A"/>
    <w:rsid w:val="00EF1D16"/>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6DF"/>
    <w:rsid w:val="00EF38A2"/>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E3E"/>
    <w:rsid w:val="00F00029"/>
    <w:rsid w:val="00F000D1"/>
    <w:rsid w:val="00F003E2"/>
    <w:rsid w:val="00F00693"/>
    <w:rsid w:val="00F007C7"/>
    <w:rsid w:val="00F009C2"/>
    <w:rsid w:val="00F00AF6"/>
    <w:rsid w:val="00F00E90"/>
    <w:rsid w:val="00F01058"/>
    <w:rsid w:val="00F012B9"/>
    <w:rsid w:val="00F013CC"/>
    <w:rsid w:val="00F01F2A"/>
    <w:rsid w:val="00F0211D"/>
    <w:rsid w:val="00F021AC"/>
    <w:rsid w:val="00F0294F"/>
    <w:rsid w:val="00F02973"/>
    <w:rsid w:val="00F02B6B"/>
    <w:rsid w:val="00F02B95"/>
    <w:rsid w:val="00F02B9B"/>
    <w:rsid w:val="00F02CFD"/>
    <w:rsid w:val="00F02E74"/>
    <w:rsid w:val="00F0320D"/>
    <w:rsid w:val="00F03E8B"/>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A0"/>
    <w:rsid w:val="00F140D7"/>
    <w:rsid w:val="00F14148"/>
    <w:rsid w:val="00F14344"/>
    <w:rsid w:val="00F1452D"/>
    <w:rsid w:val="00F14A18"/>
    <w:rsid w:val="00F15074"/>
    <w:rsid w:val="00F150C2"/>
    <w:rsid w:val="00F151B4"/>
    <w:rsid w:val="00F1526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FDC"/>
    <w:rsid w:val="00F20734"/>
    <w:rsid w:val="00F20A72"/>
    <w:rsid w:val="00F20E3A"/>
    <w:rsid w:val="00F20F09"/>
    <w:rsid w:val="00F21671"/>
    <w:rsid w:val="00F2185B"/>
    <w:rsid w:val="00F21CD6"/>
    <w:rsid w:val="00F2208E"/>
    <w:rsid w:val="00F2212D"/>
    <w:rsid w:val="00F22286"/>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2AA"/>
    <w:rsid w:val="00F24364"/>
    <w:rsid w:val="00F243CB"/>
    <w:rsid w:val="00F244F8"/>
    <w:rsid w:val="00F249A3"/>
    <w:rsid w:val="00F24A38"/>
    <w:rsid w:val="00F24BCE"/>
    <w:rsid w:val="00F24CD3"/>
    <w:rsid w:val="00F24CDB"/>
    <w:rsid w:val="00F24DDE"/>
    <w:rsid w:val="00F250D9"/>
    <w:rsid w:val="00F250F9"/>
    <w:rsid w:val="00F257F2"/>
    <w:rsid w:val="00F25856"/>
    <w:rsid w:val="00F25947"/>
    <w:rsid w:val="00F25C03"/>
    <w:rsid w:val="00F25F13"/>
    <w:rsid w:val="00F261D2"/>
    <w:rsid w:val="00F261D5"/>
    <w:rsid w:val="00F26423"/>
    <w:rsid w:val="00F2691E"/>
    <w:rsid w:val="00F26D2E"/>
    <w:rsid w:val="00F26D55"/>
    <w:rsid w:val="00F26D95"/>
    <w:rsid w:val="00F271C8"/>
    <w:rsid w:val="00F2727B"/>
    <w:rsid w:val="00F272B5"/>
    <w:rsid w:val="00F27310"/>
    <w:rsid w:val="00F27384"/>
    <w:rsid w:val="00F27783"/>
    <w:rsid w:val="00F27847"/>
    <w:rsid w:val="00F27A68"/>
    <w:rsid w:val="00F27C01"/>
    <w:rsid w:val="00F27D0E"/>
    <w:rsid w:val="00F27D4F"/>
    <w:rsid w:val="00F30116"/>
    <w:rsid w:val="00F30117"/>
    <w:rsid w:val="00F301F5"/>
    <w:rsid w:val="00F3020A"/>
    <w:rsid w:val="00F306C2"/>
    <w:rsid w:val="00F3087D"/>
    <w:rsid w:val="00F3096E"/>
    <w:rsid w:val="00F310FC"/>
    <w:rsid w:val="00F312A4"/>
    <w:rsid w:val="00F31417"/>
    <w:rsid w:val="00F3152D"/>
    <w:rsid w:val="00F316A2"/>
    <w:rsid w:val="00F3177A"/>
    <w:rsid w:val="00F3186F"/>
    <w:rsid w:val="00F31A3D"/>
    <w:rsid w:val="00F31C7E"/>
    <w:rsid w:val="00F31E67"/>
    <w:rsid w:val="00F32037"/>
    <w:rsid w:val="00F3208D"/>
    <w:rsid w:val="00F32283"/>
    <w:rsid w:val="00F3237E"/>
    <w:rsid w:val="00F32569"/>
    <w:rsid w:val="00F325C6"/>
    <w:rsid w:val="00F32AAC"/>
    <w:rsid w:val="00F32D11"/>
    <w:rsid w:val="00F32D25"/>
    <w:rsid w:val="00F32E47"/>
    <w:rsid w:val="00F32E91"/>
    <w:rsid w:val="00F32E9F"/>
    <w:rsid w:val="00F32EB3"/>
    <w:rsid w:val="00F330BE"/>
    <w:rsid w:val="00F331B9"/>
    <w:rsid w:val="00F331F3"/>
    <w:rsid w:val="00F3329B"/>
    <w:rsid w:val="00F3351C"/>
    <w:rsid w:val="00F337D2"/>
    <w:rsid w:val="00F338D5"/>
    <w:rsid w:val="00F3393D"/>
    <w:rsid w:val="00F339A6"/>
    <w:rsid w:val="00F339D3"/>
    <w:rsid w:val="00F33D9A"/>
    <w:rsid w:val="00F33E79"/>
    <w:rsid w:val="00F34294"/>
    <w:rsid w:val="00F34469"/>
    <w:rsid w:val="00F347DF"/>
    <w:rsid w:val="00F3485B"/>
    <w:rsid w:val="00F348A8"/>
    <w:rsid w:val="00F34DA9"/>
    <w:rsid w:val="00F34E7E"/>
    <w:rsid w:val="00F34F81"/>
    <w:rsid w:val="00F35759"/>
    <w:rsid w:val="00F35907"/>
    <w:rsid w:val="00F35CB4"/>
    <w:rsid w:val="00F3604E"/>
    <w:rsid w:val="00F36051"/>
    <w:rsid w:val="00F36137"/>
    <w:rsid w:val="00F36D57"/>
    <w:rsid w:val="00F37207"/>
    <w:rsid w:val="00F3725B"/>
    <w:rsid w:val="00F372B6"/>
    <w:rsid w:val="00F373FB"/>
    <w:rsid w:val="00F37460"/>
    <w:rsid w:val="00F3762A"/>
    <w:rsid w:val="00F37666"/>
    <w:rsid w:val="00F37C6C"/>
    <w:rsid w:val="00F37D9E"/>
    <w:rsid w:val="00F37E47"/>
    <w:rsid w:val="00F37E5B"/>
    <w:rsid w:val="00F37EFE"/>
    <w:rsid w:val="00F37F1B"/>
    <w:rsid w:val="00F37F72"/>
    <w:rsid w:val="00F400F7"/>
    <w:rsid w:val="00F40456"/>
    <w:rsid w:val="00F40589"/>
    <w:rsid w:val="00F405E1"/>
    <w:rsid w:val="00F40622"/>
    <w:rsid w:val="00F40669"/>
    <w:rsid w:val="00F40769"/>
    <w:rsid w:val="00F4077F"/>
    <w:rsid w:val="00F407C9"/>
    <w:rsid w:val="00F40AB1"/>
    <w:rsid w:val="00F40AF0"/>
    <w:rsid w:val="00F40BBC"/>
    <w:rsid w:val="00F40E25"/>
    <w:rsid w:val="00F41182"/>
    <w:rsid w:val="00F411A8"/>
    <w:rsid w:val="00F413DD"/>
    <w:rsid w:val="00F41715"/>
    <w:rsid w:val="00F419B0"/>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47E52"/>
    <w:rsid w:val="00F5012D"/>
    <w:rsid w:val="00F502D7"/>
    <w:rsid w:val="00F509F5"/>
    <w:rsid w:val="00F512BB"/>
    <w:rsid w:val="00F5149D"/>
    <w:rsid w:val="00F515EB"/>
    <w:rsid w:val="00F51859"/>
    <w:rsid w:val="00F51B87"/>
    <w:rsid w:val="00F51D04"/>
    <w:rsid w:val="00F51DB8"/>
    <w:rsid w:val="00F51F18"/>
    <w:rsid w:val="00F51F40"/>
    <w:rsid w:val="00F52780"/>
    <w:rsid w:val="00F52796"/>
    <w:rsid w:val="00F52874"/>
    <w:rsid w:val="00F52954"/>
    <w:rsid w:val="00F52A98"/>
    <w:rsid w:val="00F53243"/>
    <w:rsid w:val="00F532A5"/>
    <w:rsid w:val="00F532E8"/>
    <w:rsid w:val="00F535EC"/>
    <w:rsid w:val="00F53755"/>
    <w:rsid w:val="00F53C04"/>
    <w:rsid w:val="00F53DCF"/>
    <w:rsid w:val="00F53F14"/>
    <w:rsid w:val="00F542F7"/>
    <w:rsid w:val="00F5439E"/>
    <w:rsid w:val="00F543AF"/>
    <w:rsid w:val="00F545F8"/>
    <w:rsid w:val="00F54961"/>
    <w:rsid w:val="00F54DBC"/>
    <w:rsid w:val="00F550AA"/>
    <w:rsid w:val="00F552C5"/>
    <w:rsid w:val="00F555AE"/>
    <w:rsid w:val="00F55874"/>
    <w:rsid w:val="00F559D9"/>
    <w:rsid w:val="00F55A8D"/>
    <w:rsid w:val="00F55B1E"/>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464"/>
    <w:rsid w:val="00F616B3"/>
    <w:rsid w:val="00F61AA6"/>
    <w:rsid w:val="00F61C35"/>
    <w:rsid w:val="00F61DC1"/>
    <w:rsid w:val="00F61E14"/>
    <w:rsid w:val="00F621DF"/>
    <w:rsid w:val="00F62313"/>
    <w:rsid w:val="00F62365"/>
    <w:rsid w:val="00F627E7"/>
    <w:rsid w:val="00F6281B"/>
    <w:rsid w:val="00F62EE0"/>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27"/>
    <w:rsid w:val="00F67B7E"/>
    <w:rsid w:val="00F67D7A"/>
    <w:rsid w:val="00F701DC"/>
    <w:rsid w:val="00F701F7"/>
    <w:rsid w:val="00F70259"/>
    <w:rsid w:val="00F7029F"/>
    <w:rsid w:val="00F7032C"/>
    <w:rsid w:val="00F70718"/>
    <w:rsid w:val="00F70810"/>
    <w:rsid w:val="00F70992"/>
    <w:rsid w:val="00F710E7"/>
    <w:rsid w:val="00F71233"/>
    <w:rsid w:val="00F713CC"/>
    <w:rsid w:val="00F714A7"/>
    <w:rsid w:val="00F71706"/>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58A"/>
    <w:rsid w:val="00F74DD2"/>
    <w:rsid w:val="00F7524D"/>
    <w:rsid w:val="00F753AB"/>
    <w:rsid w:val="00F753E1"/>
    <w:rsid w:val="00F75505"/>
    <w:rsid w:val="00F75625"/>
    <w:rsid w:val="00F756CE"/>
    <w:rsid w:val="00F756D5"/>
    <w:rsid w:val="00F75702"/>
    <w:rsid w:val="00F75743"/>
    <w:rsid w:val="00F7577C"/>
    <w:rsid w:val="00F75954"/>
    <w:rsid w:val="00F75985"/>
    <w:rsid w:val="00F7599F"/>
    <w:rsid w:val="00F75C45"/>
    <w:rsid w:val="00F75CAF"/>
    <w:rsid w:val="00F75D56"/>
    <w:rsid w:val="00F75D62"/>
    <w:rsid w:val="00F75D89"/>
    <w:rsid w:val="00F75E6F"/>
    <w:rsid w:val="00F760FE"/>
    <w:rsid w:val="00F76206"/>
    <w:rsid w:val="00F76303"/>
    <w:rsid w:val="00F76700"/>
    <w:rsid w:val="00F76A56"/>
    <w:rsid w:val="00F76BC1"/>
    <w:rsid w:val="00F76BC7"/>
    <w:rsid w:val="00F76D12"/>
    <w:rsid w:val="00F76E77"/>
    <w:rsid w:val="00F77386"/>
    <w:rsid w:val="00F77C08"/>
    <w:rsid w:val="00F77CD6"/>
    <w:rsid w:val="00F77ECA"/>
    <w:rsid w:val="00F77EE4"/>
    <w:rsid w:val="00F77F68"/>
    <w:rsid w:val="00F8021F"/>
    <w:rsid w:val="00F8036F"/>
    <w:rsid w:val="00F804F1"/>
    <w:rsid w:val="00F8072C"/>
    <w:rsid w:val="00F80EC4"/>
    <w:rsid w:val="00F80F03"/>
    <w:rsid w:val="00F8103B"/>
    <w:rsid w:val="00F81251"/>
    <w:rsid w:val="00F819FD"/>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070"/>
    <w:rsid w:val="00F84221"/>
    <w:rsid w:val="00F8449B"/>
    <w:rsid w:val="00F84657"/>
    <w:rsid w:val="00F84B24"/>
    <w:rsid w:val="00F84B8A"/>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8C3"/>
    <w:rsid w:val="00F86A73"/>
    <w:rsid w:val="00F86AA5"/>
    <w:rsid w:val="00F86F88"/>
    <w:rsid w:val="00F86FE2"/>
    <w:rsid w:val="00F876BE"/>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2234"/>
    <w:rsid w:val="00F925B5"/>
    <w:rsid w:val="00F925BA"/>
    <w:rsid w:val="00F92867"/>
    <w:rsid w:val="00F935C6"/>
    <w:rsid w:val="00F93C95"/>
    <w:rsid w:val="00F93D67"/>
    <w:rsid w:val="00F93E40"/>
    <w:rsid w:val="00F93F81"/>
    <w:rsid w:val="00F93FB3"/>
    <w:rsid w:val="00F94182"/>
    <w:rsid w:val="00F9427E"/>
    <w:rsid w:val="00F945F0"/>
    <w:rsid w:val="00F946DB"/>
    <w:rsid w:val="00F94CF3"/>
    <w:rsid w:val="00F94EC8"/>
    <w:rsid w:val="00F94ECA"/>
    <w:rsid w:val="00F9517A"/>
    <w:rsid w:val="00F95401"/>
    <w:rsid w:val="00F95446"/>
    <w:rsid w:val="00F954B6"/>
    <w:rsid w:val="00F9566A"/>
    <w:rsid w:val="00F9566C"/>
    <w:rsid w:val="00F957E4"/>
    <w:rsid w:val="00F95CBB"/>
    <w:rsid w:val="00F960EA"/>
    <w:rsid w:val="00F963B1"/>
    <w:rsid w:val="00F9642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EEA"/>
    <w:rsid w:val="00FA4F08"/>
    <w:rsid w:val="00FA4FD8"/>
    <w:rsid w:val="00FA5004"/>
    <w:rsid w:val="00FA516E"/>
    <w:rsid w:val="00FA52F7"/>
    <w:rsid w:val="00FA576D"/>
    <w:rsid w:val="00FA57B7"/>
    <w:rsid w:val="00FA5989"/>
    <w:rsid w:val="00FA5FC2"/>
    <w:rsid w:val="00FA6298"/>
    <w:rsid w:val="00FA6396"/>
    <w:rsid w:val="00FA640C"/>
    <w:rsid w:val="00FA64A7"/>
    <w:rsid w:val="00FA653A"/>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A7"/>
    <w:rsid w:val="00FB05C2"/>
    <w:rsid w:val="00FB07B8"/>
    <w:rsid w:val="00FB0CA3"/>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CDE"/>
    <w:rsid w:val="00FB3D89"/>
    <w:rsid w:val="00FB3F43"/>
    <w:rsid w:val="00FB44E7"/>
    <w:rsid w:val="00FB4754"/>
    <w:rsid w:val="00FB47E7"/>
    <w:rsid w:val="00FB4D6F"/>
    <w:rsid w:val="00FB4EB3"/>
    <w:rsid w:val="00FB5161"/>
    <w:rsid w:val="00FB5171"/>
    <w:rsid w:val="00FB526B"/>
    <w:rsid w:val="00FB564F"/>
    <w:rsid w:val="00FB5733"/>
    <w:rsid w:val="00FB5AE8"/>
    <w:rsid w:val="00FB5B2F"/>
    <w:rsid w:val="00FB5CAA"/>
    <w:rsid w:val="00FB5CD4"/>
    <w:rsid w:val="00FB617E"/>
    <w:rsid w:val="00FB646D"/>
    <w:rsid w:val="00FB6778"/>
    <w:rsid w:val="00FB690E"/>
    <w:rsid w:val="00FB692D"/>
    <w:rsid w:val="00FB71F1"/>
    <w:rsid w:val="00FB73A9"/>
    <w:rsid w:val="00FB77A2"/>
    <w:rsid w:val="00FB7C93"/>
    <w:rsid w:val="00FC02F0"/>
    <w:rsid w:val="00FC0492"/>
    <w:rsid w:val="00FC04D3"/>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33"/>
    <w:rsid w:val="00FC22A4"/>
    <w:rsid w:val="00FC24C5"/>
    <w:rsid w:val="00FC25C6"/>
    <w:rsid w:val="00FC27BD"/>
    <w:rsid w:val="00FC27DC"/>
    <w:rsid w:val="00FC2AA0"/>
    <w:rsid w:val="00FC2C27"/>
    <w:rsid w:val="00FC2FA8"/>
    <w:rsid w:val="00FC30E9"/>
    <w:rsid w:val="00FC32D5"/>
    <w:rsid w:val="00FC361F"/>
    <w:rsid w:val="00FC376C"/>
    <w:rsid w:val="00FC38AE"/>
    <w:rsid w:val="00FC3967"/>
    <w:rsid w:val="00FC3AEE"/>
    <w:rsid w:val="00FC3B87"/>
    <w:rsid w:val="00FC3E36"/>
    <w:rsid w:val="00FC4252"/>
    <w:rsid w:val="00FC4264"/>
    <w:rsid w:val="00FC4357"/>
    <w:rsid w:val="00FC4962"/>
    <w:rsid w:val="00FC4D8A"/>
    <w:rsid w:val="00FC5089"/>
    <w:rsid w:val="00FC5222"/>
    <w:rsid w:val="00FC57A4"/>
    <w:rsid w:val="00FC57FF"/>
    <w:rsid w:val="00FC59BC"/>
    <w:rsid w:val="00FC5B7A"/>
    <w:rsid w:val="00FC5D88"/>
    <w:rsid w:val="00FC6106"/>
    <w:rsid w:val="00FC61DF"/>
    <w:rsid w:val="00FC66AB"/>
    <w:rsid w:val="00FC673F"/>
    <w:rsid w:val="00FC6EBF"/>
    <w:rsid w:val="00FC6EF2"/>
    <w:rsid w:val="00FC70E4"/>
    <w:rsid w:val="00FC7372"/>
    <w:rsid w:val="00FC75FF"/>
    <w:rsid w:val="00FC77AC"/>
    <w:rsid w:val="00FC795A"/>
    <w:rsid w:val="00FC7C5B"/>
    <w:rsid w:val="00FC7CD5"/>
    <w:rsid w:val="00FC7CE7"/>
    <w:rsid w:val="00FD0123"/>
    <w:rsid w:val="00FD03AB"/>
    <w:rsid w:val="00FD052B"/>
    <w:rsid w:val="00FD0604"/>
    <w:rsid w:val="00FD0609"/>
    <w:rsid w:val="00FD0764"/>
    <w:rsid w:val="00FD0CBE"/>
    <w:rsid w:val="00FD0E46"/>
    <w:rsid w:val="00FD115A"/>
    <w:rsid w:val="00FD178F"/>
    <w:rsid w:val="00FD1B67"/>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D46"/>
    <w:rsid w:val="00FD3F24"/>
    <w:rsid w:val="00FD43B5"/>
    <w:rsid w:val="00FD4665"/>
    <w:rsid w:val="00FD489E"/>
    <w:rsid w:val="00FD4F44"/>
    <w:rsid w:val="00FD5417"/>
    <w:rsid w:val="00FD54F2"/>
    <w:rsid w:val="00FD5777"/>
    <w:rsid w:val="00FD57AE"/>
    <w:rsid w:val="00FD5C24"/>
    <w:rsid w:val="00FD5FC2"/>
    <w:rsid w:val="00FD62E4"/>
    <w:rsid w:val="00FD63CB"/>
    <w:rsid w:val="00FD64C9"/>
    <w:rsid w:val="00FD6CFD"/>
    <w:rsid w:val="00FD6E4A"/>
    <w:rsid w:val="00FD6E86"/>
    <w:rsid w:val="00FD71C2"/>
    <w:rsid w:val="00FD71CB"/>
    <w:rsid w:val="00FD72E0"/>
    <w:rsid w:val="00FD7408"/>
    <w:rsid w:val="00FD7519"/>
    <w:rsid w:val="00FD7549"/>
    <w:rsid w:val="00FD7C01"/>
    <w:rsid w:val="00FD7DF8"/>
    <w:rsid w:val="00FD7E89"/>
    <w:rsid w:val="00FE002E"/>
    <w:rsid w:val="00FE0065"/>
    <w:rsid w:val="00FE00D7"/>
    <w:rsid w:val="00FE047A"/>
    <w:rsid w:val="00FE053C"/>
    <w:rsid w:val="00FE055A"/>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ED5"/>
    <w:rsid w:val="00FE1F30"/>
    <w:rsid w:val="00FE2168"/>
    <w:rsid w:val="00FE2680"/>
    <w:rsid w:val="00FE2DCD"/>
    <w:rsid w:val="00FE31BD"/>
    <w:rsid w:val="00FE3568"/>
    <w:rsid w:val="00FE3AAC"/>
    <w:rsid w:val="00FE3DB6"/>
    <w:rsid w:val="00FE4448"/>
    <w:rsid w:val="00FE444A"/>
    <w:rsid w:val="00FE44FD"/>
    <w:rsid w:val="00FE4510"/>
    <w:rsid w:val="00FE4841"/>
    <w:rsid w:val="00FE4868"/>
    <w:rsid w:val="00FE4992"/>
    <w:rsid w:val="00FE4B75"/>
    <w:rsid w:val="00FE4BE0"/>
    <w:rsid w:val="00FE4C80"/>
    <w:rsid w:val="00FE4F3D"/>
    <w:rsid w:val="00FE506E"/>
    <w:rsid w:val="00FE5110"/>
    <w:rsid w:val="00FE5188"/>
    <w:rsid w:val="00FE527E"/>
    <w:rsid w:val="00FE5623"/>
    <w:rsid w:val="00FE56E3"/>
    <w:rsid w:val="00FE5A49"/>
    <w:rsid w:val="00FE5A58"/>
    <w:rsid w:val="00FE5B1F"/>
    <w:rsid w:val="00FE5E20"/>
    <w:rsid w:val="00FE5E7B"/>
    <w:rsid w:val="00FE6025"/>
    <w:rsid w:val="00FE60C5"/>
    <w:rsid w:val="00FE6615"/>
    <w:rsid w:val="00FE6DC3"/>
    <w:rsid w:val="00FE716B"/>
    <w:rsid w:val="00FE71E1"/>
    <w:rsid w:val="00FE7256"/>
    <w:rsid w:val="00FE7726"/>
    <w:rsid w:val="00FE7A47"/>
    <w:rsid w:val="00FE7AF9"/>
    <w:rsid w:val="00FE7C08"/>
    <w:rsid w:val="00FE7C63"/>
    <w:rsid w:val="00FE7E45"/>
    <w:rsid w:val="00FF01D0"/>
    <w:rsid w:val="00FF020B"/>
    <w:rsid w:val="00FF09F5"/>
    <w:rsid w:val="00FF1135"/>
    <w:rsid w:val="00FF1289"/>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19"/>
    <w:rsid w:val="00FF2621"/>
    <w:rsid w:val="00FF2985"/>
    <w:rsid w:val="00FF2CE0"/>
    <w:rsid w:val="00FF303F"/>
    <w:rsid w:val="00FF3964"/>
    <w:rsid w:val="00FF3E91"/>
    <w:rsid w:val="00FF4120"/>
    <w:rsid w:val="00FF44E2"/>
    <w:rsid w:val="00FF4527"/>
    <w:rsid w:val="00FF464C"/>
    <w:rsid w:val="00FF46D8"/>
    <w:rsid w:val="00FF49B7"/>
    <w:rsid w:val="00FF4A65"/>
    <w:rsid w:val="00FF4B1E"/>
    <w:rsid w:val="00FF4DF3"/>
    <w:rsid w:val="00FF5112"/>
    <w:rsid w:val="00FF512B"/>
    <w:rsid w:val="00FF562B"/>
    <w:rsid w:val="00FF5831"/>
    <w:rsid w:val="00FF5A93"/>
    <w:rsid w:val="00FF5AA1"/>
    <w:rsid w:val="00FF5C47"/>
    <w:rsid w:val="00FF5C50"/>
    <w:rsid w:val="00FF5E11"/>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Bullet,List Paragraph1,Numbered List,목록 단"/>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48862521">
      <w:bodyDiv w:val="1"/>
      <w:marLeft w:val="0"/>
      <w:marRight w:val="0"/>
      <w:marTop w:val="0"/>
      <w:marBottom w:val="0"/>
      <w:divBdr>
        <w:top w:val="none" w:sz="0" w:space="0" w:color="auto"/>
        <w:left w:val="none" w:sz="0" w:space="0" w:color="auto"/>
        <w:bottom w:val="none" w:sz="0" w:space="0" w:color="auto"/>
        <w:right w:val="none" w:sz="0" w:space="0" w:color="auto"/>
      </w:divBdr>
      <w:divsChild>
        <w:div w:id="1491406681">
          <w:marLeft w:val="0"/>
          <w:marRight w:val="0"/>
          <w:marTop w:val="0"/>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885</TotalTime>
  <Pages>4</Pages>
  <Words>1451</Words>
  <Characters>8276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1689</cp:revision>
  <cp:lastPrinted>2004-04-14T09:17:00Z</cp:lastPrinted>
  <dcterms:created xsi:type="dcterms:W3CDTF">2024-04-01T07:55:00Z</dcterms:created>
  <dcterms:modified xsi:type="dcterms:W3CDTF">2024-08-08T07:59:00Z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